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2C" w:rsidRPr="00745DB1" w:rsidRDefault="0013002C" w:rsidP="00745DB1">
      <w:pPr>
        <w:pStyle w:val="a3"/>
        <w:shd w:val="clear" w:color="auto" w:fill="FFFFFF"/>
        <w:spacing w:before="0" w:beforeAutospacing="0" w:after="0" w:afterAutospacing="0"/>
        <w:jc w:val="center"/>
        <w:textAlignment w:val="baseline"/>
      </w:pPr>
      <w:r w:rsidRPr="00745DB1">
        <w:rPr>
          <w:b/>
          <w:bCs/>
          <w:bdr w:val="none" w:sz="0" w:space="0" w:color="auto" w:frame="1"/>
        </w:rPr>
        <w:t>ПАМЯТКА НАСЕЛЕНИЮ</w:t>
      </w:r>
    </w:p>
    <w:p w:rsidR="00745DB1" w:rsidRDefault="0013002C" w:rsidP="00745DB1">
      <w:pPr>
        <w:pStyle w:val="a3"/>
        <w:shd w:val="clear" w:color="auto" w:fill="FFFFFF"/>
        <w:spacing w:before="0" w:beforeAutospacing="0" w:after="0" w:afterAutospacing="0"/>
        <w:jc w:val="center"/>
        <w:textAlignment w:val="baseline"/>
        <w:rPr>
          <w:b/>
          <w:bCs/>
          <w:bdr w:val="none" w:sz="0" w:space="0" w:color="auto" w:frame="1"/>
        </w:rPr>
      </w:pPr>
      <w:r w:rsidRPr="00745DB1">
        <w:rPr>
          <w:b/>
          <w:bCs/>
          <w:bdr w:val="none" w:sz="0" w:space="0" w:color="auto" w:frame="1"/>
        </w:rPr>
        <w:t>О ПОРЯДКЕ ПОГРЕБЕНИЯ И ЗАХ</w:t>
      </w:r>
      <w:r w:rsidR="00745DB1">
        <w:rPr>
          <w:b/>
          <w:bCs/>
          <w:bdr w:val="none" w:sz="0" w:space="0" w:color="auto" w:frame="1"/>
        </w:rPr>
        <w:t xml:space="preserve">ОРОНЕНИЯ </w:t>
      </w:r>
    </w:p>
    <w:p w:rsidR="0013002C" w:rsidRPr="00745DB1" w:rsidRDefault="00745DB1" w:rsidP="00745DB1">
      <w:pPr>
        <w:pStyle w:val="a3"/>
        <w:shd w:val="clear" w:color="auto" w:fill="FFFFFF"/>
        <w:spacing w:before="0" w:beforeAutospacing="0" w:after="0" w:afterAutospacing="0"/>
        <w:jc w:val="center"/>
        <w:textAlignment w:val="baseline"/>
      </w:pPr>
      <w:r>
        <w:rPr>
          <w:b/>
          <w:bCs/>
          <w:bdr w:val="none" w:sz="0" w:space="0" w:color="auto" w:frame="1"/>
        </w:rPr>
        <w:t xml:space="preserve">УМЕРШИХ НА ПОЛЕЛКОВОМ КЛАДБИЩЕ </w:t>
      </w:r>
      <w:proofErr w:type="spellStart"/>
      <w:r>
        <w:rPr>
          <w:b/>
          <w:bCs/>
          <w:bdr w:val="none" w:sz="0" w:space="0" w:color="auto" w:frame="1"/>
        </w:rPr>
        <w:t>п.НОВЫЙ</w:t>
      </w:r>
      <w:proofErr w:type="spellEnd"/>
      <w:r>
        <w:rPr>
          <w:b/>
          <w:bCs/>
          <w:bdr w:val="none" w:sz="0" w:space="0" w:color="auto" w:frame="1"/>
        </w:rPr>
        <w:t xml:space="preserve"> УОЯН.</w:t>
      </w:r>
    </w:p>
    <w:p w:rsidR="00745DB1" w:rsidRDefault="00745DB1" w:rsidP="0013002C">
      <w:pPr>
        <w:pStyle w:val="a3"/>
        <w:shd w:val="clear" w:color="auto" w:fill="FFFFFF"/>
        <w:spacing w:before="0" w:beforeAutospacing="0" w:after="0" w:afterAutospacing="0"/>
        <w:textAlignment w:val="baseline"/>
        <w:rPr>
          <w:b/>
          <w:bCs/>
          <w:bdr w:val="none" w:sz="0" w:space="0" w:color="auto" w:frame="1"/>
        </w:rPr>
      </w:pPr>
    </w:p>
    <w:p w:rsidR="0013002C" w:rsidRPr="00745DB1" w:rsidRDefault="0013002C" w:rsidP="00745DB1">
      <w:pPr>
        <w:pStyle w:val="a3"/>
        <w:shd w:val="clear" w:color="auto" w:fill="FFFFFF"/>
        <w:spacing w:before="0" w:beforeAutospacing="0" w:after="0" w:afterAutospacing="0"/>
        <w:jc w:val="both"/>
        <w:textAlignment w:val="baseline"/>
      </w:pPr>
      <w:r w:rsidRPr="00745DB1">
        <w:rPr>
          <w:b/>
          <w:bCs/>
          <w:bdr w:val="none" w:sz="0" w:space="0" w:color="auto" w:frame="1"/>
        </w:rPr>
        <w:t>Основными нормативными документами, регламентирующими погребение и похоронно</w:t>
      </w:r>
      <w:r w:rsidR="00745DB1">
        <w:rPr>
          <w:b/>
          <w:bCs/>
          <w:bdr w:val="none" w:sz="0" w:space="0" w:color="auto" w:frame="1"/>
        </w:rPr>
        <w:t>е дело на территории МО ГП «поселок Новый Уоян»</w:t>
      </w:r>
      <w:r w:rsidRPr="00745DB1">
        <w:rPr>
          <w:b/>
          <w:bCs/>
          <w:bdr w:val="none" w:sz="0" w:space="0" w:color="auto" w:frame="1"/>
        </w:rPr>
        <w:t> являются - Федеральный закон от 01.01.2001 N 131-ФЗ "Об общих принципах </w:t>
      </w:r>
      <w:hyperlink r:id="rId4" w:tooltip="Органы местного самоуправления" w:history="1">
        <w:r w:rsidRPr="00745DB1">
          <w:rPr>
            <w:rStyle w:val="a4"/>
            <w:b/>
            <w:bCs/>
            <w:color w:val="auto"/>
            <w:bdr w:val="none" w:sz="0" w:space="0" w:color="auto" w:frame="1"/>
          </w:rPr>
          <w:t>организации местного самоуправления</w:t>
        </w:r>
      </w:hyperlink>
      <w:r w:rsidRPr="00745DB1">
        <w:rPr>
          <w:b/>
          <w:bCs/>
          <w:bdr w:val="none" w:sz="0" w:space="0" w:color="auto" w:frame="1"/>
        </w:rPr>
        <w:t> в Российской Федерации", Федеральный закон от 01.01.2001 N 8-ФЗ "О погребении и похоронном деле", в том чи</w:t>
      </w:r>
      <w:r w:rsidR="00745DB1">
        <w:rPr>
          <w:b/>
          <w:bCs/>
          <w:bdr w:val="none" w:sz="0" w:space="0" w:color="auto" w:frame="1"/>
        </w:rPr>
        <w:t xml:space="preserve">сле на территории </w:t>
      </w:r>
      <w:r w:rsidR="00745DB1" w:rsidRPr="00745DB1">
        <w:rPr>
          <w:b/>
        </w:rPr>
        <w:t>МО ГП «поселок Новый Уоян»</w:t>
      </w:r>
      <w:r w:rsidRPr="00745DB1">
        <w:rPr>
          <w:b/>
          <w:bCs/>
          <w:bdr w:val="none" w:sz="0" w:space="0" w:color="auto" w:frame="1"/>
        </w:rPr>
        <w:t> </w:t>
      </w:r>
      <w:r w:rsidR="00745DB1">
        <w:rPr>
          <w:b/>
          <w:bCs/>
          <w:bdr w:val="none" w:sz="0" w:space="0" w:color="auto" w:frame="1"/>
        </w:rPr>
        <w:t>- Решение Совета</w:t>
      </w:r>
      <w:r w:rsidRPr="00745DB1">
        <w:rPr>
          <w:b/>
          <w:bCs/>
          <w:bdr w:val="none" w:sz="0" w:space="0" w:color="auto" w:frame="1"/>
        </w:rPr>
        <w:t xml:space="preserve"> депутатов </w:t>
      </w:r>
      <w:r w:rsidR="00745DB1" w:rsidRPr="00745DB1">
        <w:rPr>
          <w:b/>
        </w:rPr>
        <w:t>МО ГП «поселок Новый Уоян»</w:t>
      </w:r>
      <w:r w:rsidR="00745DB1" w:rsidRPr="00745DB1">
        <w:t xml:space="preserve"> </w:t>
      </w:r>
      <w:r w:rsidR="00745DB1">
        <w:rPr>
          <w:b/>
          <w:bCs/>
          <w:bdr w:val="none" w:sz="0" w:space="0" w:color="auto" w:frame="1"/>
        </w:rPr>
        <w:t xml:space="preserve"> от 07.05. 2020 г. № 197-</w:t>
      </w:r>
      <w:r w:rsidR="00745DB1">
        <w:rPr>
          <w:b/>
          <w:bCs/>
          <w:bdr w:val="none" w:sz="0" w:space="0" w:color="auto" w:frame="1"/>
          <w:lang w:val="en-US"/>
        </w:rPr>
        <w:t>IV</w:t>
      </w:r>
      <w:r w:rsidRPr="00745DB1">
        <w:rPr>
          <w:b/>
          <w:bCs/>
          <w:bdr w:val="none" w:sz="0" w:space="0" w:color="auto" w:frame="1"/>
        </w:rPr>
        <w:t xml:space="preserve"> </w:t>
      </w:r>
      <w:r w:rsidR="00745DB1">
        <w:rPr>
          <w:b/>
          <w:bCs/>
          <w:bdr w:val="none" w:sz="0" w:space="0" w:color="auto" w:frame="1"/>
        </w:rPr>
        <w:t>«</w:t>
      </w:r>
      <w:r w:rsidR="00745DB1" w:rsidRPr="00745DB1">
        <w:rPr>
          <w:b/>
        </w:rPr>
        <w:t>Об утверждении положения об организации </w:t>
      </w:r>
      <w:r w:rsidR="00745DB1" w:rsidRPr="00745DB1">
        <w:rPr>
          <w:b/>
          <w:bCs/>
        </w:rPr>
        <w:t>похоронного</w:t>
      </w:r>
      <w:r w:rsidR="00745DB1" w:rsidRPr="00745DB1">
        <w:rPr>
          <w:b/>
        </w:rPr>
        <w:t> дела на территории муниципального образования городского поселения «посёлок Новый Уоян»</w:t>
      </w:r>
      <w:r w:rsidR="00745DB1">
        <w:rPr>
          <w:b/>
          <w:bCs/>
          <w:bdr w:val="none" w:sz="0" w:space="0" w:color="auto" w:frame="1"/>
        </w:rPr>
        <w:t>.</w:t>
      </w:r>
    </w:p>
    <w:p w:rsidR="00745DB1" w:rsidRDefault="00745DB1" w:rsidP="00745DB1">
      <w:pPr>
        <w:pStyle w:val="a3"/>
        <w:shd w:val="clear" w:color="auto" w:fill="FFFFFF"/>
        <w:spacing w:before="0" w:beforeAutospacing="0" w:after="0" w:afterAutospacing="0"/>
        <w:jc w:val="center"/>
        <w:textAlignment w:val="baseline"/>
        <w:rPr>
          <w:b/>
          <w:bCs/>
          <w:bdr w:val="none" w:sz="0" w:space="0" w:color="auto" w:frame="1"/>
        </w:rPr>
      </w:pPr>
    </w:p>
    <w:p w:rsidR="0013002C" w:rsidRPr="00745DB1" w:rsidRDefault="0013002C" w:rsidP="00745DB1">
      <w:pPr>
        <w:pStyle w:val="a3"/>
        <w:shd w:val="clear" w:color="auto" w:fill="FFFFFF"/>
        <w:spacing w:before="0" w:beforeAutospacing="0" w:after="0" w:afterAutospacing="0"/>
        <w:jc w:val="center"/>
        <w:textAlignment w:val="baseline"/>
      </w:pPr>
      <w:r w:rsidRPr="00745DB1">
        <w:rPr>
          <w:b/>
          <w:bCs/>
          <w:bdr w:val="none" w:sz="0" w:space="0" w:color="auto" w:frame="1"/>
        </w:rPr>
        <w:t>ОСОБЕННОСТИ ПОГРЕБЕНИЯ И ЗАХОРОНЕНИЯ УМЕРШИХ</w:t>
      </w:r>
    </w:p>
    <w:p w:rsidR="00745DB1" w:rsidRDefault="0013002C" w:rsidP="0013002C">
      <w:pPr>
        <w:pStyle w:val="a3"/>
        <w:shd w:val="clear" w:color="auto" w:fill="FFFFFF"/>
        <w:spacing w:before="375" w:beforeAutospacing="0" w:after="450" w:afterAutospacing="0"/>
        <w:textAlignment w:val="baseline"/>
      </w:pPr>
      <w:r w:rsidRPr="00745DB1">
        <w:t xml:space="preserve">- Захоронение, </w:t>
      </w:r>
      <w:proofErr w:type="spellStart"/>
      <w:r w:rsidRPr="00745DB1">
        <w:t>подзахоронение</w:t>
      </w:r>
      <w:proofErr w:type="spellEnd"/>
      <w:r w:rsidRPr="00745DB1">
        <w:t>, перезахоронение, в том числе и отвод земельного участка по захо</w:t>
      </w:r>
      <w:r w:rsidR="00745DB1">
        <w:t>ронение умершего на поселковом кладбище</w:t>
      </w:r>
      <w:r w:rsidRPr="00745DB1">
        <w:t xml:space="preserve"> </w:t>
      </w:r>
      <w:r w:rsidR="00745DB1">
        <w:t>МО ГП «поселок Новый Уоян»</w:t>
      </w:r>
      <w:r w:rsidRPr="00745DB1">
        <w:t xml:space="preserve"> осуществляется только на основании р</w:t>
      </w:r>
      <w:r w:rsidR="00745DB1">
        <w:t>азр</w:t>
      </w:r>
      <w:r w:rsidRPr="00745DB1">
        <w:t>ешения Администрации</w:t>
      </w:r>
      <w:r w:rsidR="00745DB1">
        <w:t xml:space="preserve"> МО ГП «поселок Новый Уоян»</w:t>
      </w:r>
      <w:r w:rsidRPr="00745DB1">
        <w:t xml:space="preserve">, </w:t>
      </w:r>
      <w:proofErr w:type="gramStart"/>
      <w:r w:rsidR="00745DB1">
        <w:t xml:space="preserve">в </w:t>
      </w:r>
      <w:r w:rsidRPr="00745DB1">
        <w:t>порядке</w:t>
      </w:r>
      <w:proofErr w:type="gramEnd"/>
      <w:r w:rsidR="00745DB1">
        <w:t xml:space="preserve"> установленном решением Совета</w:t>
      </w:r>
      <w:r w:rsidRPr="00745DB1">
        <w:t xml:space="preserve"> Депутатов </w:t>
      </w:r>
      <w:r w:rsidR="00745DB1">
        <w:t>МО ГП «поселок Новый Уоян».</w:t>
      </w:r>
      <w:r w:rsidR="00745DB1" w:rsidRPr="00745DB1">
        <w:t xml:space="preserve"> </w:t>
      </w:r>
    </w:p>
    <w:p w:rsidR="0013002C" w:rsidRPr="00745DB1" w:rsidRDefault="0013002C" w:rsidP="0013002C">
      <w:pPr>
        <w:pStyle w:val="a3"/>
        <w:shd w:val="clear" w:color="auto" w:fill="FFFFFF"/>
        <w:spacing w:before="375" w:beforeAutospacing="0" w:after="450" w:afterAutospacing="0"/>
        <w:textAlignment w:val="baseline"/>
      </w:pPr>
      <w:r w:rsidRPr="00745DB1">
        <w:t xml:space="preserve">- Захоронение умершего в существующую могилу разрешается по прошествии двадцати лет с момента предыдущего захоронения по разрешению администрации </w:t>
      </w:r>
      <w:r w:rsidR="00745DB1">
        <w:t>МО ГП «поселок Новый Уоян»</w:t>
      </w:r>
      <w:r w:rsidRPr="00745DB1">
        <w:t xml:space="preserve"> при подаче письменного заявления граждан (организаций), на которых зарегистрирована могила.</w:t>
      </w:r>
    </w:p>
    <w:p w:rsidR="0013002C" w:rsidRPr="00745DB1" w:rsidRDefault="0013002C" w:rsidP="0013002C">
      <w:pPr>
        <w:pStyle w:val="a3"/>
        <w:shd w:val="clear" w:color="auto" w:fill="FFFFFF"/>
        <w:spacing w:before="375" w:beforeAutospacing="0" w:after="450" w:afterAutospacing="0"/>
        <w:textAlignment w:val="baseline"/>
      </w:pPr>
      <w:r w:rsidRPr="00745DB1">
        <w:t> Каждое захоронение, произведен</w:t>
      </w:r>
      <w:r w:rsidR="00745DB1">
        <w:t>ное на территории поселкового</w:t>
      </w:r>
      <w:r w:rsidRPr="00745DB1">
        <w:t xml:space="preserve"> кладбища, регистрируется администрацией </w:t>
      </w:r>
      <w:r w:rsidR="00745DB1">
        <w:t>МО ГП «поселок Новый Уоян»</w:t>
      </w:r>
      <w:r w:rsidRPr="00745DB1">
        <w:t xml:space="preserve"> в книге регистрации захоронений (захоронений урн с прахом) и в электронном реестре регистрации захоронений г</w:t>
      </w:r>
      <w:r w:rsidR="00745DB1">
        <w:t>раждан на поселковом кладбище</w:t>
      </w:r>
      <w:r w:rsidRPr="00745DB1">
        <w:t xml:space="preserve"> </w:t>
      </w:r>
      <w:r w:rsidR="00745DB1">
        <w:t>МО ГП «поселок Новый Уоян»</w:t>
      </w:r>
      <w:r w:rsidRPr="00745DB1">
        <w:t>.</w:t>
      </w:r>
    </w:p>
    <w:p w:rsidR="0013002C" w:rsidRPr="00745DB1" w:rsidRDefault="0013002C" w:rsidP="0013002C">
      <w:pPr>
        <w:pStyle w:val="a3"/>
        <w:shd w:val="clear" w:color="auto" w:fill="FFFFFF"/>
        <w:spacing w:before="0" w:beforeAutospacing="0" w:after="0" w:afterAutospacing="0"/>
        <w:textAlignment w:val="baseline"/>
      </w:pPr>
      <w:r w:rsidRPr="00745DB1">
        <w:t>- Исполнение волеизъявления умершего о погребении его тела (останков) или праха на указанном им месте погребения, рядом с ранее умершими осуществляется при наличии на указанном месте погребения свободного </w:t>
      </w:r>
      <w:hyperlink r:id="rId5" w:tooltip="Земельные участки" w:history="1">
        <w:r w:rsidRPr="00745DB1">
          <w:rPr>
            <w:rStyle w:val="a4"/>
            <w:color w:val="auto"/>
            <w:bdr w:val="none" w:sz="0" w:space="0" w:color="auto" w:frame="1"/>
          </w:rPr>
          <w:t>участка земли</w:t>
        </w:r>
      </w:hyperlink>
      <w:r w:rsidRPr="00745DB1">
        <w:t> или могилы ранее умершего близкого родственника либо ранее умершего супруга.</w:t>
      </w:r>
    </w:p>
    <w:p w:rsidR="0013002C" w:rsidRPr="00745DB1" w:rsidRDefault="0013002C" w:rsidP="0013002C">
      <w:pPr>
        <w:pStyle w:val="a3"/>
        <w:shd w:val="clear" w:color="auto" w:fill="FFFFFF"/>
        <w:spacing w:before="375" w:beforeAutospacing="0" w:after="450" w:afterAutospacing="0"/>
        <w:textAlignment w:val="baseline"/>
      </w:pPr>
      <w:r w:rsidRPr="00745DB1">
        <w:t xml:space="preserve">- На территории </w:t>
      </w:r>
      <w:r w:rsidR="00745DB1">
        <w:t xml:space="preserve">МО ГП «поселок Новый Уоян» </w:t>
      </w:r>
      <w:r w:rsidRPr="00745DB1">
        <w:t>каждому человеку после его смерти гарантируется погребение с учетом его волеизъявления, предоставление бесплатно участка земли для его захоро</w:t>
      </w:r>
      <w:r w:rsidR="00745DB1">
        <w:t>нения на территории поселкового</w:t>
      </w:r>
      <w:r w:rsidRPr="00745DB1">
        <w:t xml:space="preserve"> кладбищ</w:t>
      </w:r>
      <w:r w:rsidR="00745DB1">
        <w:t>а</w:t>
      </w:r>
      <w:r w:rsidRPr="00745DB1">
        <w:t>.</w:t>
      </w:r>
    </w:p>
    <w:p w:rsidR="0013002C" w:rsidRPr="00745DB1" w:rsidRDefault="0013002C" w:rsidP="0013002C">
      <w:pPr>
        <w:pStyle w:val="a3"/>
        <w:shd w:val="clear" w:color="auto" w:fill="FFFFFF"/>
        <w:spacing w:before="375" w:beforeAutospacing="0" w:after="450" w:afterAutospacing="0"/>
        <w:textAlignment w:val="baseline"/>
      </w:pPr>
      <w:r w:rsidRPr="00745DB1">
        <w:t>- Исполнителями волеизъявления умершего по его погребению являются лица, указанные в его волеизъявлении, при их согласии взять на себя обязанность по исполнению волеизъявления. В случае отсутствия волеизъявления умершего, погребение осуществляется супругом, близким родственником, иными родственниками либо законным представителем умершего.</w:t>
      </w:r>
    </w:p>
    <w:p w:rsidR="0013002C" w:rsidRPr="00745DB1" w:rsidRDefault="0013002C" w:rsidP="0013002C">
      <w:pPr>
        <w:pStyle w:val="a3"/>
        <w:shd w:val="clear" w:color="auto" w:fill="FFFFFF"/>
        <w:spacing w:before="375" w:beforeAutospacing="0" w:after="450" w:afterAutospacing="0"/>
        <w:textAlignment w:val="baseline"/>
      </w:pPr>
      <w:r w:rsidRPr="00745DB1">
        <w:lastRenderedPageBreak/>
        <w:t>- Лицу, осуществляющему погребение умершего, предоставляется земельный участок для исполнения волеизъявления умершего о погребении его тела на указанном месте, при наличии в этом месте свободного участка земли и могилы ранее умершего близкого родственника.</w:t>
      </w:r>
    </w:p>
    <w:p w:rsidR="0013002C" w:rsidRPr="00745DB1" w:rsidRDefault="0013002C" w:rsidP="0013002C">
      <w:pPr>
        <w:pStyle w:val="a3"/>
        <w:shd w:val="clear" w:color="auto" w:fill="FFFFFF"/>
        <w:spacing w:before="375" w:beforeAutospacing="0" w:after="450" w:afterAutospacing="0"/>
        <w:textAlignment w:val="baseline"/>
      </w:pPr>
      <w:r w:rsidRPr="00745DB1">
        <w:t>- При невозможности осуществить волеизъявление умершего по погребению в указанном месте земельный участок предоставляется в ином месте, с учетом общего порядка предоставления земельных участков на территориях общественных кладбищ.</w:t>
      </w:r>
    </w:p>
    <w:p w:rsidR="00745DB1" w:rsidRDefault="0013002C" w:rsidP="0013002C">
      <w:pPr>
        <w:shd w:val="clear" w:color="auto" w:fill="FFFFFF"/>
        <w:spacing w:before="375" w:after="450" w:line="240" w:lineRule="auto"/>
        <w:textAlignment w:val="baseline"/>
      </w:pPr>
      <w:r w:rsidRPr="00745DB1">
        <w:rPr>
          <w:rFonts w:ascii="Times New Roman" w:eastAsia="Times New Roman" w:hAnsi="Times New Roman" w:cs="Times New Roman"/>
          <w:sz w:val="24"/>
          <w:szCs w:val="24"/>
          <w:lang w:eastAsia="ru-RU"/>
        </w:rPr>
        <w:t xml:space="preserve">Захоронения на кладбищах производятся в последовательном порядке по действующей нумерации подготовленных могил, на основании разрешения выданного Администрацией </w:t>
      </w:r>
      <w:r w:rsidR="00745DB1" w:rsidRPr="00745DB1">
        <w:rPr>
          <w:rFonts w:ascii="Times New Roman" w:hAnsi="Times New Roman" w:cs="Times New Roman"/>
          <w:sz w:val="24"/>
          <w:szCs w:val="24"/>
        </w:rPr>
        <w:t>МО ГП «поселок Новый Уоян»</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Захоронение на родственном участке разрешается на основании письменного заявления близкого родственника, иного родственника, законного представителя умершего или иного лица, взявшего на себя обязанность осуществить погребение умершего, на которого зарегистрирована могила, при предъявлении им паспорта, свидетельств о смерти: ранее захороненного родственника, а также родственника, умершего в настоящий момент.</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Земельные участки для захоронения в одном квартале занимаются последовательно до его полного заполнения, при этом каждый квартал заполняется земельными участками для захоронений в порядковой последовательности от наименьшей нумерации квартала к последующей очередной высшей нумерации квартала.</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xml:space="preserve">- После погребения умершего, лицо, взявшее на себя обязанность по организации похорон и погребению умершего, обязано оформить в Администрации </w:t>
      </w:r>
      <w:r w:rsidR="00745DB1">
        <w:t xml:space="preserve">МО ГП </w:t>
      </w:r>
      <w:r w:rsidR="00745DB1" w:rsidRPr="00745DB1">
        <w:rPr>
          <w:rFonts w:ascii="Times New Roman" w:hAnsi="Times New Roman" w:cs="Times New Roman"/>
          <w:sz w:val="24"/>
          <w:szCs w:val="24"/>
        </w:rPr>
        <w:t>«поселок Новый Уоян»</w:t>
      </w:r>
      <w:r w:rsidR="00745DB1">
        <w:rPr>
          <w:rFonts w:ascii="Times New Roman" w:hAnsi="Times New Roman" w:cs="Times New Roman"/>
          <w:sz w:val="24"/>
          <w:szCs w:val="24"/>
        </w:rPr>
        <w:t xml:space="preserve"> </w:t>
      </w:r>
      <w:r w:rsidR="00FE72B2">
        <w:rPr>
          <w:rFonts w:ascii="Times New Roman" w:eastAsia="Times New Roman" w:hAnsi="Times New Roman" w:cs="Times New Roman"/>
          <w:sz w:val="24"/>
          <w:szCs w:val="24"/>
          <w:lang w:eastAsia="ru-RU"/>
        </w:rPr>
        <w:t>справку о захоронении или справку</w:t>
      </w:r>
      <w:bookmarkStart w:id="0" w:name="_GoBack"/>
      <w:bookmarkEnd w:id="0"/>
      <w:r w:rsidRPr="00745DB1">
        <w:rPr>
          <w:rFonts w:ascii="Times New Roman" w:eastAsia="Times New Roman" w:hAnsi="Times New Roman" w:cs="Times New Roman"/>
          <w:sz w:val="24"/>
          <w:szCs w:val="24"/>
          <w:lang w:eastAsia="ru-RU"/>
        </w:rPr>
        <w:t xml:space="preserve"> о </w:t>
      </w:r>
      <w:proofErr w:type="spellStart"/>
      <w:r w:rsidRPr="00745DB1">
        <w:rPr>
          <w:rFonts w:ascii="Times New Roman" w:eastAsia="Times New Roman" w:hAnsi="Times New Roman" w:cs="Times New Roman"/>
          <w:sz w:val="24"/>
          <w:szCs w:val="24"/>
          <w:lang w:eastAsia="ru-RU"/>
        </w:rPr>
        <w:t>подзахоронении</w:t>
      </w:r>
      <w:proofErr w:type="spellEnd"/>
      <w:r w:rsidRPr="00745DB1">
        <w:rPr>
          <w:rFonts w:ascii="Times New Roman" w:eastAsia="Times New Roman" w:hAnsi="Times New Roman" w:cs="Times New Roman"/>
          <w:sz w:val="24"/>
          <w:szCs w:val="24"/>
          <w:lang w:eastAsia="ru-RU"/>
        </w:rPr>
        <w:t>.</w:t>
      </w:r>
    </w:p>
    <w:p w:rsidR="0013002C" w:rsidRPr="00745DB1" w:rsidRDefault="0013002C" w:rsidP="00745DB1">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br/>
      </w:r>
      <w:r w:rsidRPr="00745DB1">
        <w:rPr>
          <w:rFonts w:ascii="Times New Roman" w:eastAsia="Times New Roman" w:hAnsi="Times New Roman" w:cs="Times New Roman"/>
          <w:b/>
          <w:bCs/>
          <w:sz w:val="24"/>
          <w:szCs w:val="24"/>
          <w:bdr w:val="none" w:sz="0" w:space="0" w:color="auto" w:frame="1"/>
          <w:lang w:eastAsia="ru-RU"/>
        </w:rPr>
        <w:t>ОБЯЗАННОСТИ ЛИЦ ОТВЕТСТВЕННЫХ ЗА ЗАХОРОНЕНИЯ</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xml:space="preserve">- Лицо, взявшее на себя обязанность по организации похорон и </w:t>
      </w:r>
      <w:r w:rsidR="00745DB1" w:rsidRPr="00745DB1">
        <w:rPr>
          <w:rFonts w:ascii="Times New Roman" w:eastAsia="Times New Roman" w:hAnsi="Times New Roman" w:cs="Times New Roman"/>
          <w:sz w:val="24"/>
          <w:szCs w:val="24"/>
          <w:lang w:eastAsia="ru-RU"/>
        </w:rPr>
        <w:t>погребении,</w:t>
      </w:r>
      <w:r w:rsidRPr="00745DB1">
        <w:rPr>
          <w:rFonts w:ascii="Times New Roman" w:eastAsia="Times New Roman" w:hAnsi="Times New Roman" w:cs="Times New Roman"/>
          <w:sz w:val="24"/>
          <w:szCs w:val="24"/>
          <w:lang w:eastAsia="ru-RU"/>
        </w:rPr>
        <w:t xml:space="preserve"> приобретает право о ответственность на захоронение умершего.</w:t>
      </w:r>
    </w:p>
    <w:p w:rsidR="0013002C" w:rsidRPr="00745DB1" w:rsidRDefault="0013002C" w:rsidP="00745DB1">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Лицо, взявшее на себя обязанность по организации похорон и погребении,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Лица, ответственные за захоронение, обязаны поддерживать чистоту и порядок на месте захоронения, проводить своевременный ремонт надмогильных сооружений и уход за могилой.</w:t>
      </w:r>
    </w:p>
    <w:p w:rsidR="0013002C" w:rsidRPr="00745DB1" w:rsidRDefault="0013002C" w:rsidP="0013002C">
      <w:pPr>
        <w:shd w:val="clear" w:color="auto" w:fill="FFFFFF"/>
        <w:spacing w:before="375" w:after="24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xml:space="preserve">- В случае </w:t>
      </w:r>
      <w:proofErr w:type="spellStart"/>
      <w:r w:rsidRPr="00745DB1">
        <w:rPr>
          <w:rFonts w:ascii="Times New Roman" w:eastAsia="Times New Roman" w:hAnsi="Times New Roman" w:cs="Times New Roman"/>
          <w:sz w:val="24"/>
          <w:szCs w:val="24"/>
          <w:lang w:eastAsia="ru-RU"/>
        </w:rPr>
        <w:t>неухоженности</w:t>
      </w:r>
      <w:proofErr w:type="spellEnd"/>
      <w:r w:rsidRPr="00745DB1">
        <w:rPr>
          <w:rFonts w:ascii="Times New Roman" w:eastAsia="Times New Roman" w:hAnsi="Times New Roman" w:cs="Times New Roman"/>
          <w:sz w:val="24"/>
          <w:szCs w:val="24"/>
          <w:lang w:eastAsia="ru-RU"/>
        </w:rPr>
        <w:t xml:space="preserve"> места захоронения в течение длительного времени, оно может быть признано бесхозным, но не ранее чем через 20 лет после погребения, при условии </w:t>
      </w:r>
      <w:r w:rsidRPr="00745DB1">
        <w:rPr>
          <w:rFonts w:ascii="Times New Roman" w:eastAsia="Times New Roman" w:hAnsi="Times New Roman" w:cs="Times New Roman"/>
          <w:sz w:val="24"/>
          <w:szCs w:val="24"/>
          <w:lang w:eastAsia="ru-RU"/>
        </w:rPr>
        <w:lastRenderedPageBreak/>
        <w:t>истечения двухгодичного срока с момента регистрации места захоронения в книге регистрации мест захоронений, имеющих признаки бесхозных.</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Содержание мест захоронений лицами ответственными за захоронение осуществляется в соответствии с правилами сод</w:t>
      </w:r>
      <w:r w:rsidR="00745DB1">
        <w:rPr>
          <w:rFonts w:ascii="Times New Roman" w:eastAsia="Times New Roman" w:hAnsi="Times New Roman" w:cs="Times New Roman"/>
          <w:sz w:val="24"/>
          <w:szCs w:val="24"/>
          <w:lang w:eastAsia="ru-RU"/>
        </w:rPr>
        <w:t>ержания и посещения поселкового</w:t>
      </w:r>
      <w:r w:rsidRPr="00745DB1">
        <w:rPr>
          <w:rFonts w:ascii="Times New Roman" w:eastAsia="Times New Roman" w:hAnsi="Times New Roman" w:cs="Times New Roman"/>
          <w:sz w:val="24"/>
          <w:szCs w:val="24"/>
          <w:lang w:eastAsia="ru-RU"/>
        </w:rPr>
        <w:t xml:space="preserve"> </w:t>
      </w:r>
      <w:r w:rsidR="00745DB1" w:rsidRPr="00745DB1">
        <w:rPr>
          <w:rFonts w:ascii="Times New Roman" w:eastAsia="Times New Roman" w:hAnsi="Times New Roman" w:cs="Times New Roman"/>
          <w:sz w:val="24"/>
          <w:szCs w:val="24"/>
          <w:lang w:eastAsia="ru-RU"/>
        </w:rPr>
        <w:t>кладбищ</w:t>
      </w:r>
      <w:r w:rsidR="00745DB1">
        <w:rPr>
          <w:rFonts w:ascii="Times New Roman" w:eastAsia="Times New Roman" w:hAnsi="Times New Roman" w:cs="Times New Roman"/>
          <w:sz w:val="24"/>
          <w:szCs w:val="24"/>
          <w:lang w:eastAsia="ru-RU"/>
        </w:rPr>
        <w:t xml:space="preserve">а </w:t>
      </w:r>
      <w:r w:rsidR="00745DB1" w:rsidRPr="00745DB1">
        <w:rPr>
          <w:rFonts w:ascii="Times New Roman" w:eastAsia="Times New Roman" w:hAnsi="Times New Roman" w:cs="Times New Roman"/>
          <w:sz w:val="24"/>
          <w:szCs w:val="24"/>
          <w:lang w:eastAsia="ru-RU"/>
        </w:rPr>
        <w:t>МО</w:t>
      </w:r>
      <w:r w:rsidR="00745DB1" w:rsidRPr="00745DB1">
        <w:rPr>
          <w:rFonts w:ascii="Times New Roman" w:hAnsi="Times New Roman" w:cs="Times New Roman"/>
          <w:sz w:val="24"/>
          <w:szCs w:val="24"/>
        </w:rPr>
        <w:t xml:space="preserve"> ГП «поселок Новый Уоян»</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xml:space="preserve">- Посещение </w:t>
      </w:r>
      <w:r w:rsidR="00745DB1">
        <w:rPr>
          <w:rFonts w:ascii="Times New Roman" w:eastAsia="Times New Roman" w:hAnsi="Times New Roman" w:cs="Times New Roman"/>
          <w:sz w:val="24"/>
          <w:szCs w:val="24"/>
          <w:lang w:eastAsia="ru-RU"/>
        </w:rPr>
        <w:t>поселкового</w:t>
      </w:r>
      <w:r w:rsidR="00745DB1" w:rsidRPr="00745DB1">
        <w:rPr>
          <w:rFonts w:ascii="Times New Roman" w:eastAsia="Times New Roman" w:hAnsi="Times New Roman" w:cs="Times New Roman"/>
          <w:sz w:val="24"/>
          <w:szCs w:val="24"/>
          <w:lang w:eastAsia="ru-RU"/>
        </w:rPr>
        <w:t xml:space="preserve"> кладбищ</w:t>
      </w:r>
      <w:r w:rsidR="00745DB1">
        <w:rPr>
          <w:rFonts w:ascii="Times New Roman" w:eastAsia="Times New Roman" w:hAnsi="Times New Roman" w:cs="Times New Roman"/>
          <w:sz w:val="24"/>
          <w:szCs w:val="24"/>
          <w:lang w:eastAsia="ru-RU"/>
        </w:rPr>
        <w:t xml:space="preserve">а </w:t>
      </w:r>
      <w:r w:rsidR="00745DB1" w:rsidRPr="00745DB1">
        <w:rPr>
          <w:rFonts w:ascii="Times New Roman" w:eastAsia="Times New Roman" w:hAnsi="Times New Roman" w:cs="Times New Roman"/>
          <w:sz w:val="24"/>
          <w:szCs w:val="24"/>
          <w:lang w:eastAsia="ru-RU"/>
        </w:rPr>
        <w:t>МО</w:t>
      </w:r>
      <w:r w:rsidR="00745DB1" w:rsidRPr="00745DB1">
        <w:rPr>
          <w:rFonts w:ascii="Times New Roman" w:hAnsi="Times New Roman" w:cs="Times New Roman"/>
          <w:sz w:val="24"/>
          <w:szCs w:val="24"/>
        </w:rPr>
        <w:t xml:space="preserve"> ГП «поселок Новый Уоян»</w:t>
      </w:r>
      <w:r w:rsidRPr="00745DB1">
        <w:rPr>
          <w:rFonts w:ascii="Times New Roman" w:eastAsia="Times New Roman" w:hAnsi="Times New Roman" w:cs="Times New Roman"/>
          <w:sz w:val="24"/>
          <w:szCs w:val="24"/>
          <w:lang w:eastAsia="ru-RU"/>
        </w:rPr>
        <w:t xml:space="preserve"> осуществляется гражданами РФ </w:t>
      </w:r>
      <w:r w:rsidR="00745DB1" w:rsidRPr="00745DB1">
        <w:rPr>
          <w:rFonts w:ascii="Times New Roman" w:eastAsia="Times New Roman" w:hAnsi="Times New Roman" w:cs="Times New Roman"/>
          <w:sz w:val="24"/>
          <w:szCs w:val="24"/>
          <w:lang w:eastAsia="ru-RU"/>
        </w:rPr>
        <w:t>в соответствии с порядком,</w:t>
      </w:r>
      <w:r w:rsidRPr="00745DB1">
        <w:rPr>
          <w:rFonts w:ascii="Times New Roman" w:eastAsia="Times New Roman" w:hAnsi="Times New Roman" w:cs="Times New Roman"/>
          <w:sz w:val="24"/>
          <w:szCs w:val="24"/>
          <w:lang w:eastAsia="ru-RU"/>
        </w:rPr>
        <w:t xml:space="preserve"> установленным правилами содержания и посещения </w:t>
      </w:r>
      <w:r w:rsidR="00745DB1">
        <w:rPr>
          <w:rFonts w:ascii="Times New Roman" w:eastAsia="Times New Roman" w:hAnsi="Times New Roman" w:cs="Times New Roman"/>
          <w:sz w:val="24"/>
          <w:szCs w:val="24"/>
          <w:lang w:eastAsia="ru-RU"/>
        </w:rPr>
        <w:t>поселкового</w:t>
      </w:r>
      <w:r w:rsidR="00745DB1" w:rsidRPr="00745DB1">
        <w:rPr>
          <w:rFonts w:ascii="Times New Roman" w:eastAsia="Times New Roman" w:hAnsi="Times New Roman" w:cs="Times New Roman"/>
          <w:sz w:val="24"/>
          <w:szCs w:val="24"/>
          <w:lang w:eastAsia="ru-RU"/>
        </w:rPr>
        <w:t xml:space="preserve"> кладбищ</w:t>
      </w:r>
      <w:r w:rsidR="00745DB1">
        <w:rPr>
          <w:rFonts w:ascii="Times New Roman" w:eastAsia="Times New Roman" w:hAnsi="Times New Roman" w:cs="Times New Roman"/>
          <w:sz w:val="24"/>
          <w:szCs w:val="24"/>
          <w:lang w:eastAsia="ru-RU"/>
        </w:rPr>
        <w:t xml:space="preserve">а </w:t>
      </w:r>
      <w:r w:rsidR="00745DB1" w:rsidRPr="00745DB1">
        <w:rPr>
          <w:rFonts w:ascii="Times New Roman" w:eastAsia="Times New Roman" w:hAnsi="Times New Roman" w:cs="Times New Roman"/>
          <w:sz w:val="24"/>
          <w:szCs w:val="24"/>
          <w:lang w:eastAsia="ru-RU"/>
        </w:rPr>
        <w:t>МО</w:t>
      </w:r>
      <w:r w:rsidR="00745DB1" w:rsidRPr="00745DB1">
        <w:rPr>
          <w:rFonts w:ascii="Times New Roman" w:hAnsi="Times New Roman" w:cs="Times New Roman"/>
          <w:sz w:val="24"/>
          <w:szCs w:val="24"/>
        </w:rPr>
        <w:t xml:space="preserve"> ГП «поселок Новый Уоян»</w:t>
      </w:r>
      <w:r w:rsidRPr="00745DB1">
        <w:rPr>
          <w:rFonts w:ascii="Times New Roman" w:eastAsia="Times New Roman" w:hAnsi="Times New Roman" w:cs="Times New Roman"/>
          <w:sz w:val="24"/>
          <w:szCs w:val="24"/>
          <w:lang w:eastAsia="ru-RU"/>
        </w:rPr>
        <w:t>.</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xml:space="preserve">- Надмогильные сооружения, памятники, стелы, обелиски, ограды являются собственностью лиц, на которых оформлено место захоронения. Установка таких объектов допускается лицами, на которых оформлено место захоронения, после согласования данных работ с администрацией </w:t>
      </w:r>
      <w:r w:rsidR="00745DB1" w:rsidRPr="00745DB1">
        <w:rPr>
          <w:rFonts w:ascii="Times New Roman" w:eastAsia="Times New Roman" w:hAnsi="Times New Roman" w:cs="Times New Roman"/>
          <w:sz w:val="24"/>
          <w:szCs w:val="24"/>
          <w:lang w:eastAsia="ru-RU"/>
        </w:rPr>
        <w:t>МО</w:t>
      </w:r>
      <w:r w:rsidR="00745DB1" w:rsidRPr="00745DB1">
        <w:rPr>
          <w:rFonts w:ascii="Times New Roman" w:hAnsi="Times New Roman" w:cs="Times New Roman"/>
          <w:sz w:val="24"/>
          <w:szCs w:val="24"/>
        </w:rPr>
        <w:t xml:space="preserve"> ГП «поселок Новый Уоян»</w:t>
      </w:r>
      <w:r w:rsidRPr="00745DB1">
        <w:rPr>
          <w:rFonts w:ascii="Times New Roman" w:eastAsia="Times New Roman" w:hAnsi="Times New Roman" w:cs="Times New Roman"/>
          <w:sz w:val="24"/>
          <w:szCs w:val="24"/>
          <w:lang w:eastAsia="ru-RU"/>
        </w:rPr>
        <w:t>.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13002C" w:rsidRDefault="0013002C" w:rsidP="00745DB1">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745DB1">
        <w:rPr>
          <w:rFonts w:ascii="Times New Roman" w:eastAsia="Times New Roman" w:hAnsi="Times New Roman" w:cs="Times New Roman"/>
          <w:b/>
          <w:bCs/>
          <w:sz w:val="24"/>
          <w:szCs w:val="24"/>
          <w:bdr w:val="none" w:sz="0" w:space="0" w:color="auto" w:frame="1"/>
          <w:lang w:eastAsia="ru-RU"/>
        </w:rPr>
        <w:t>ОТВЕТСТВЕННОСТЬ ЗА НАРУШЕНИЕ ЗАКОНОДАТЕЛЬСТВА О РИТУАЛЬНЫХ УСЛУГАХ И ПОГРЕБЕНИЕ</w:t>
      </w:r>
    </w:p>
    <w:p w:rsidR="00745DB1" w:rsidRPr="00745DB1" w:rsidRDefault="00745DB1" w:rsidP="00745DB1">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13002C" w:rsidRPr="00745DB1" w:rsidRDefault="0013002C" w:rsidP="001300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Самовольное захоронение в местах погребения, не отведенных и не оформленных в соответствии с требованиями законодательства, не допускается. Лица, совершившие самовольное захоронение, несут </w:t>
      </w:r>
      <w:hyperlink r:id="rId6" w:tooltip="Административная ответственность" w:history="1">
        <w:r w:rsidRPr="00745DB1">
          <w:rPr>
            <w:rFonts w:ascii="Times New Roman" w:eastAsia="Times New Roman" w:hAnsi="Times New Roman" w:cs="Times New Roman"/>
            <w:sz w:val="24"/>
            <w:szCs w:val="24"/>
            <w:u w:val="single"/>
            <w:bdr w:val="none" w:sz="0" w:space="0" w:color="auto" w:frame="1"/>
            <w:lang w:eastAsia="ru-RU"/>
          </w:rPr>
          <w:t>административную ответственность</w:t>
        </w:r>
      </w:hyperlink>
      <w:r w:rsidRPr="00745DB1">
        <w:rPr>
          <w:rFonts w:ascii="Times New Roman" w:eastAsia="Times New Roman" w:hAnsi="Times New Roman" w:cs="Times New Roman"/>
          <w:sz w:val="24"/>
          <w:szCs w:val="24"/>
          <w:lang w:eastAsia="ru-RU"/>
        </w:rPr>
        <w:t>, предусмотренную </w:t>
      </w:r>
      <w:hyperlink r:id="rId7" w:tooltip="Законы в России" w:history="1">
        <w:r w:rsidRPr="00745DB1">
          <w:rPr>
            <w:rFonts w:ascii="Times New Roman" w:eastAsia="Times New Roman" w:hAnsi="Times New Roman" w:cs="Times New Roman"/>
            <w:sz w:val="24"/>
            <w:szCs w:val="24"/>
            <w:u w:val="single"/>
            <w:bdr w:val="none" w:sz="0" w:space="0" w:color="auto" w:frame="1"/>
            <w:lang w:eastAsia="ru-RU"/>
          </w:rPr>
          <w:t>законодательством Российской Федерации</w:t>
        </w:r>
      </w:hyperlink>
      <w:r w:rsidR="00745DB1">
        <w:rPr>
          <w:rFonts w:ascii="Times New Roman" w:eastAsia="Times New Roman" w:hAnsi="Times New Roman" w:cs="Times New Roman"/>
          <w:sz w:val="24"/>
          <w:szCs w:val="24"/>
          <w:lang w:eastAsia="ru-RU"/>
        </w:rPr>
        <w:t>.</w:t>
      </w:r>
    </w:p>
    <w:p w:rsidR="0013002C"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Осквернение и уничтожение мест погребения влечет ответственность, предусмотренную законодательством Российской Федерации.</w:t>
      </w:r>
    </w:p>
    <w:p w:rsidR="00364278" w:rsidRPr="00745DB1" w:rsidRDefault="0013002C"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r w:rsidRPr="00745DB1">
        <w:rPr>
          <w:rFonts w:ascii="Times New Roman" w:eastAsia="Times New Roman" w:hAnsi="Times New Roman" w:cs="Times New Roman"/>
          <w:sz w:val="24"/>
          <w:szCs w:val="24"/>
          <w:lang w:eastAsia="ru-RU"/>
        </w:rPr>
        <w:t>- За нарушение установленных правил содержания и посещения кладбищ, виновные несут ответственность в соответствии с законод</w:t>
      </w:r>
      <w:r w:rsidR="00745DB1">
        <w:rPr>
          <w:rFonts w:ascii="Times New Roman" w:eastAsia="Times New Roman" w:hAnsi="Times New Roman" w:cs="Times New Roman"/>
          <w:sz w:val="24"/>
          <w:szCs w:val="24"/>
          <w:lang w:eastAsia="ru-RU"/>
        </w:rPr>
        <w:t>ательством Российской Федерации.</w:t>
      </w:r>
    </w:p>
    <w:p w:rsidR="00364278" w:rsidRPr="00745DB1" w:rsidRDefault="00364278"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p>
    <w:p w:rsidR="00364278" w:rsidRPr="00745DB1" w:rsidRDefault="00364278"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p>
    <w:p w:rsidR="00364278" w:rsidRPr="00745DB1" w:rsidRDefault="00364278"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p>
    <w:p w:rsidR="00364278" w:rsidRPr="00745DB1" w:rsidRDefault="00364278"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p>
    <w:p w:rsidR="00364278" w:rsidRPr="00745DB1" w:rsidRDefault="00364278"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p>
    <w:p w:rsidR="00364278" w:rsidRPr="00745DB1" w:rsidRDefault="00364278" w:rsidP="0013002C">
      <w:pPr>
        <w:shd w:val="clear" w:color="auto" w:fill="FFFFFF"/>
        <w:spacing w:before="375" w:after="450" w:line="240" w:lineRule="auto"/>
        <w:textAlignment w:val="baseline"/>
        <w:rPr>
          <w:rFonts w:ascii="Times New Roman" w:eastAsia="Times New Roman" w:hAnsi="Times New Roman" w:cs="Times New Roman"/>
          <w:sz w:val="24"/>
          <w:szCs w:val="24"/>
          <w:lang w:eastAsia="ru-RU"/>
        </w:rPr>
      </w:pPr>
    </w:p>
    <w:sectPr w:rsidR="00364278" w:rsidRPr="00745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2E"/>
    <w:rsid w:val="000B1509"/>
    <w:rsid w:val="0013002C"/>
    <w:rsid w:val="002161C7"/>
    <w:rsid w:val="00364278"/>
    <w:rsid w:val="00745DB1"/>
    <w:rsid w:val="00A5032E"/>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7264"/>
  <w15:chartTrackingRefBased/>
  <w15:docId w15:val="{3D37A077-35BC-415D-B149-439FD25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002C"/>
    <w:rPr>
      <w:color w:val="0000FF"/>
      <w:u w:val="single"/>
    </w:rPr>
  </w:style>
  <w:style w:type="paragraph" w:styleId="a5">
    <w:name w:val="Balloon Text"/>
    <w:basedOn w:val="a"/>
    <w:link w:val="a6"/>
    <w:uiPriority w:val="99"/>
    <w:semiHidden/>
    <w:unhideWhenUsed/>
    <w:rsid w:val="00745D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5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788">
      <w:bodyDiv w:val="1"/>
      <w:marLeft w:val="0"/>
      <w:marRight w:val="0"/>
      <w:marTop w:val="0"/>
      <w:marBottom w:val="0"/>
      <w:divBdr>
        <w:top w:val="none" w:sz="0" w:space="0" w:color="auto"/>
        <w:left w:val="none" w:sz="0" w:space="0" w:color="auto"/>
        <w:bottom w:val="none" w:sz="0" w:space="0" w:color="auto"/>
        <w:right w:val="none" w:sz="0" w:space="0" w:color="auto"/>
      </w:divBdr>
      <w:divsChild>
        <w:div w:id="2117753586">
          <w:marLeft w:val="0"/>
          <w:marRight w:val="0"/>
          <w:marTop w:val="0"/>
          <w:marBottom w:val="0"/>
          <w:divBdr>
            <w:top w:val="none" w:sz="0" w:space="0" w:color="auto"/>
            <w:left w:val="none" w:sz="0" w:space="0" w:color="auto"/>
            <w:bottom w:val="none" w:sz="0" w:space="0" w:color="auto"/>
            <w:right w:val="none" w:sz="0" w:space="0" w:color="auto"/>
          </w:divBdr>
          <w:divsChild>
            <w:div w:id="161047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52872981">
      <w:bodyDiv w:val="1"/>
      <w:marLeft w:val="0"/>
      <w:marRight w:val="0"/>
      <w:marTop w:val="0"/>
      <w:marBottom w:val="0"/>
      <w:divBdr>
        <w:top w:val="none" w:sz="0" w:space="0" w:color="auto"/>
        <w:left w:val="none" w:sz="0" w:space="0" w:color="auto"/>
        <w:bottom w:val="none" w:sz="0" w:space="0" w:color="auto"/>
        <w:right w:val="none" w:sz="0" w:space="0" w:color="auto"/>
      </w:divBdr>
      <w:divsChild>
        <w:div w:id="750544943">
          <w:marLeft w:val="0"/>
          <w:marRight w:val="0"/>
          <w:marTop w:val="0"/>
          <w:marBottom w:val="0"/>
          <w:divBdr>
            <w:top w:val="none" w:sz="0" w:space="0" w:color="auto"/>
            <w:left w:val="none" w:sz="0" w:space="0" w:color="auto"/>
            <w:bottom w:val="none" w:sz="0" w:space="0" w:color="auto"/>
            <w:right w:val="none" w:sz="0" w:space="0" w:color="auto"/>
          </w:divBdr>
          <w:divsChild>
            <w:div w:id="319046959">
              <w:marLeft w:val="0"/>
              <w:marRight w:val="0"/>
              <w:marTop w:val="45"/>
              <w:marBottom w:val="300"/>
              <w:divBdr>
                <w:top w:val="none" w:sz="0" w:space="0" w:color="auto"/>
                <w:left w:val="none" w:sz="0" w:space="0" w:color="auto"/>
                <w:bottom w:val="none" w:sz="0" w:space="0" w:color="auto"/>
                <w:right w:val="none" w:sz="0" w:space="0" w:color="auto"/>
              </w:divBdr>
              <w:divsChild>
                <w:div w:id="667636075">
                  <w:marLeft w:val="0"/>
                  <w:marRight w:val="0"/>
                  <w:marTop w:val="0"/>
                  <w:marBottom w:val="0"/>
                  <w:divBdr>
                    <w:top w:val="none" w:sz="0" w:space="0" w:color="auto"/>
                    <w:left w:val="none" w:sz="0" w:space="0" w:color="auto"/>
                    <w:bottom w:val="none" w:sz="0" w:space="0" w:color="auto"/>
                    <w:right w:val="none" w:sz="0" w:space="0" w:color="auto"/>
                  </w:divBdr>
                  <w:divsChild>
                    <w:div w:id="1515025984">
                      <w:marLeft w:val="0"/>
                      <w:marRight w:val="0"/>
                      <w:marTop w:val="0"/>
                      <w:marBottom w:val="0"/>
                      <w:divBdr>
                        <w:top w:val="none" w:sz="0" w:space="0" w:color="auto"/>
                        <w:left w:val="none" w:sz="0" w:space="0" w:color="auto"/>
                        <w:bottom w:val="none" w:sz="0" w:space="0" w:color="auto"/>
                        <w:right w:val="none" w:sz="0" w:space="0" w:color="auto"/>
                      </w:divBdr>
                      <w:divsChild>
                        <w:div w:id="1938825788">
                          <w:marLeft w:val="0"/>
                          <w:marRight w:val="0"/>
                          <w:marTop w:val="0"/>
                          <w:marBottom w:val="0"/>
                          <w:divBdr>
                            <w:top w:val="none" w:sz="0" w:space="0" w:color="auto"/>
                            <w:left w:val="none" w:sz="0" w:space="0" w:color="auto"/>
                            <w:bottom w:val="none" w:sz="0" w:space="0" w:color="auto"/>
                            <w:right w:val="none" w:sz="0" w:space="0" w:color="auto"/>
                          </w:divBdr>
                          <w:divsChild>
                            <w:div w:id="224033210">
                              <w:marLeft w:val="-150"/>
                              <w:marRight w:val="-150"/>
                              <w:marTop w:val="0"/>
                              <w:marBottom w:val="0"/>
                              <w:divBdr>
                                <w:top w:val="none" w:sz="0" w:space="0" w:color="auto"/>
                                <w:left w:val="none" w:sz="0" w:space="0" w:color="auto"/>
                                <w:bottom w:val="none" w:sz="0" w:space="0" w:color="auto"/>
                                <w:right w:val="none" w:sz="0" w:space="0" w:color="auto"/>
                              </w:divBdr>
                              <w:divsChild>
                                <w:div w:id="286393517">
                                  <w:marLeft w:val="0"/>
                                  <w:marRight w:val="0"/>
                                  <w:marTop w:val="0"/>
                                  <w:marBottom w:val="0"/>
                                  <w:divBdr>
                                    <w:top w:val="none" w:sz="0" w:space="0" w:color="auto"/>
                                    <w:left w:val="none" w:sz="0" w:space="0" w:color="auto"/>
                                    <w:bottom w:val="none" w:sz="0" w:space="0" w:color="auto"/>
                                    <w:right w:val="none" w:sz="0" w:space="0" w:color="auto"/>
                                  </w:divBdr>
                                  <w:divsChild>
                                    <w:div w:id="2001689008">
                                      <w:marLeft w:val="0"/>
                                      <w:marRight w:val="0"/>
                                      <w:marTop w:val="0"/>
                                      <w:marBottom w:val="0"/>
                                      <w:divBdr>
                                        <w:top w:val="none" w:sz="0" w:space="0" w:color="auto"/>
                                        <w:left w:val="none" w:sz="0" w:space="0" w:color="auto"/>
                                        <w:bottom w:val="none" w:sz="0" w:space="0" w:color="auto"/>
                                        <w:right w:val="none" w:sz="0" w:space="0" w:color="auto"/>
                                      </w:divBdr>
                                    </w:div>
                                  </w:divsChild>
                                </w:div>
                                <w:div w:id="315763960">
                                  <w:marLeft w:val="0"/>
                                  <w:marRight w:val="0"/>
                                  <w:marTop w:val="0"/>
                                  <w:marBottom w:val="0"/>
                                  <w:divBdr>
                                    <w:top w:val="none" w:sz="0" w:space="0" w:color="auto"/>
                                    <w:left w:val="none" w:sz="0" w:space="0" w:color="auto"/>
                                    <w:bottom w:val="none" w:sz="0" w:space="0" w:color="auto"/>
                                    <w:right w:val="none" w:sz="0" w:space="0" w:color="auto"/>
                                  </w:divBdr>
                                  <w:divsChild>
                                    <w:div w:id="792290381">
                                      <w:marLeft w:val="0"/>
                                      <w:marRight w:val="0"/>
                                      <w:marTop w:val="0"/>
                                      <w:marBottom w:val="0"/>
                                      <w:divBdr>
                                        <w:top w:val="none" w:sz="0" w:space="0" w:color="auto"/>
                                        <w:left w:val="none" w:sz="0" w:space="0" w:color="auto"/>
                                        <w:bottom w:val="none" w:sz="0" w:space="0" w:color="auto"/>
                                        <w:right w:val="none" w:sz="0" w:space="0" w:color="auto"/>
                                      </w:divBdr>
                                    </w:div>
                                  </w:divsChild>
                                </w:div>
                                <w:div w:id="1406607435">
                                  <w:marLeft w:val="0"/>
                                  <w:marRight w:val="0"/>
                                  <w:marTop w:val="0"/>
                                  <w:marBottom w:val="0"/>
                                  <w:divBdr>
                                    <w:top w:val="none" w:sz="0" w:space="0" w:color="auto"/>
                                    <w:left w:val="none" w:sz="0" w:space="0" w:color="auto"/>
                                    <w:bottom w:val="none" w:sz="0" w:space="0" w:color="auto"/>
                                    <w:right w:val="none" w:sz="0" w:space="0" w:color="auto"/>
                                  </w:divBdr>
                                  <w:divsChild>
                                    <w:div w:id="612135389">
                                      <w:marLeft w:val="0"/>
                                      <w:marRight w:val="0"/>
                                      <w:marTop w:val="0"/>
                                      <w:marBottom w:val="0"/>
                                      <w:divBdr>
                                        <w:top w:val="none" w:sz="0" w:space="0" w:color="auto"/>
                                        <w:left w:val="none" w:sz="0" w:space="0" w:color="auto"/>
                                        <w:bottom w:val="none" w:sz="0" w:space="0" w:color="auto"/>
                                        <w:right w:val="none" w:sz="0" w:space="0" w:color="auto"/>
                                      </w:divBdr>
                                    </w:div>
                                  </w:divsChild>
                                </w:div>
                                <w:div w:id="143936641">
                                  <w:marLeft w:val="0"/>
                                  <w:marRight w:val="0"/>
                                  <w:marTop w:val="0"/>
                                  <w:marBottom w:val="0"/>
                                  <w:divBdr>
                                    <w:top w:val="none" w:sz="0" w:space="0" w:color="auto"/>
                                    <w:left w:val="none" w:sz="0" w:space="0" w:color="auto"/>
                                    <w:bottom w:val="none" w:sz="0" w:space="0" w:color="auto"/>
                                    <w:right w:val="none" w:sz="0" w:space="0" w:color="auto"/>
                                  </w:divBdr>
                                  <w:divsChild>
                                    <w:div w:id="1076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06462">
          <w:marLeft w:val="0"/>
          <w:marRight w:val="0"/>
          <w:marTop w:val="0"/>
          <w:marBottom w:val="0"/>
          <w:divBdr>
            <w:top w:val="none" w:sz="0" w:space="0" w:color="auto"/>
            <w:left w:val="none" w:sz="0" w:space="0" w:color="auto"/>
            <w:bottom w:val="none" w:sz="0" w:space="0" w:color="auto"/>
            <w:right w:val="none" w:sz="0" w:space="0" w:color="auto"/>
          </w:divBdr>
          <w:divsChild>
            <w:div w:id="923029098">
              <w:marLeft w:val="0"/>
              <w:marRight w:val="0"/>
              <w:marTop w:val="45"/>
              <w:marBottom w:val="300"/>
              <w:divBdr>
                <w:top w:val="none" w:sz="0" w:space="0" w:color="auto"/>
                <w:left w:val="none" w:sz="0" w:space="0" w:color="auto"/>
                <w:bottom w:val="none" w:sz="0" w:space="0" w:color="auto"/>
                <w:right w:val="none" w:sz="0" w:space="0" w:color="auto"/>
              </w:divBdr>
              <w:divsChild>
                <w:div w:id="95252686">
                  <w:marLeft w:val="0"/>
                  <w:marRight w:val="0"/>
                  <w:marTop w:val="0"/>
                  <w:marBottom w:val="0"/>
                  <w:divBdr>
                    <w:top w:val="none" w:sz="0" w:space="0" w:color="auto"/>
                    <w:left w:val="none" w:sz="0" w:space="0" w:color="auto"/>
                    <w:bottom w:val="none" w:sz="0" w:space="0" w:color="auto"/>
                    <w:right w:val="none" w:sz="0" w:space="0" w:color="auto"/>
                  </w:divBdr>
                  <w:divsChild>
                    <w:div w:id="605114727">
                      <w:marLeft w:val="0"/>
                      <w:marRight w:val="0"/>
                      <w:marTop w:val="0"/>
                      <w:marBottom w:val="0"/>
                      <w:divBdr>
                        <w:top w:val="none" w:sz="0" w:space="0" w:color="auto"/>
                        <w:left w:val="none" w:sz="0" w:space="0" w:color="auto"/>
                        <w:bottom w:val="none" w:sz="0" w:space="0" w:color="auto"/>
                        <w:right w:val="none" w:sz="0" w:space="0" w:color="auto"/>
                      </w:divBdr>
                      <w:divsChild>
                        <w:div w:id="2078479192">
                          <w:marLeft w:val="0"/>
                          <w:marRight w:val="0"/>
                          <w:marTop w:val="0"/>
                          <w:marBottom w:val="0"/>
                          <w:divBdr>
                            <w:top w:val="none" w:sz="0" w:space="0" w:color="auto"/>
                            <w:left w:val="none" w:sz="0" w:space="0" w:color="auto"/>
                            <w:bottom w:val="none" w:sz="0" w:space="0" w:color="auto"/>
                            <w:right w:val="none" w:sz="0" w:space="0" w:color="auto"/>
                          </w:divBdr>
                          <w:divsChild>
                            <w:div w:id="767694085">
                              <w:marLeft w:val="0"/>
                              <w:marRight w:val="0"/>
                              <w:marTop w:val="0"/>
                              <w:marBottom w:val="0"/>
                              <w:divBdr>
                                <w:top w:val="none" w:sz="0" w:space="0" w:color="auto"/>
                                <w:left w:val="none" w:sz="0" w:space="0" w:color="auto"/>
                                <w:bottom w:val="none" w:sz="0" w:space="0" w:color="auto"/>
                                <w:right w:val="none" w:sz="0" w:space="0" w:color="auto"/>
                              </w:divBdr>
                              <w:divsChild>
                                <w:div w:id="1646857540">
                                  <w:marLeft w:val="0"/>
                                  <w:marRight w:val="0"/>
                                  <w:marTop w:val="0"/>
                                  <w:marBottom w:val="0"/>
                                  <w:divBdr>
                                    <w:top w:val="none" w:sz="0" w:space="0" w:color="auto"/>
                                    <w:left w:val="none" w:sz="0" w:space="0" w:color="auto"/>
                                    <w:bottom w:val="none" w:sz="0" w:space="0" w:color="auto"/>
                                    <w:right w:val="none" w:sz="0" w:space="0" w:color="auto"/>
                                  </w:divBdr>
                                  <w:divsChild>
                                    <w:div w:id="192231450">
                                      <w:marLeft w:val="0"/>
                                      <w:marRight w:val="0"/>
                                      <w:marTop w:val="0"/>
                                      <w:marBottom w:val="0"/>
                                      <w:divBdr>
                                        <w:top w:val="none" w:sz="0" w:space="0" w:color="auto"/>
                                        <w:left w:val="none" w:sz="0" w:space="0" w:color="auto"/>
                                        <w:bottom w:val="none" w:sz="0" w:space="0" w:color="auto"/>
                                        <w:right w:val="none" w:sz="0" w:space="0" w:color="auto"/>
                                      </w:divBdr>
                                      <w:divsChild>
                                        <w:div w:id="6592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8461">
                                  <w:marLeft w:val="0"/>
                                  <w:marRight w:val="0"/>
                                  <w:marTop w:val="0"/>
                                  <w:marBottom w:val="0"/>
                                  <w:divBdr>
                                    <w:top w:val="none" w:sz="0" w:space="0" w:color="auto"/>
                                    <w:left w:val="none" w:sz="0" w:space="0" w:color="auto"/>
                                    <w:bottom w:val="none" w:sz="0" w:space="0" w:color="auto"/>
                                    <w:right w:val="none" w:sz="0" w:space="0" w:color="auto"/>
                                  </w:divBdr>
                                  <w:divsChild>
                                    <w:div w:id="1177504026">
                                      <w:marLeft w:val="0"/>
                                      <w:marRight w:val="0"/>
                                      <w:marTop w:val="0"/>
                                      <w:marBottom w:val="0"/>
                                      <w:divBdr>
                                        <w:top w:val="none" w:sz="0" w:space="0" w:color="auto"/>
                                        <w:left w:val="none" w:sz="0" w:space="0" w:color="auto"/>
                                        <w:bottom w:val="none" w:sz="0" w:space="0" w:color="auto"/>
                                        <w:right w:val="none" w:sz="0" w:space="0" w:color="auto"/>
                                      </w:divBdr>
                                      <w:divsChild>
                                        <w:div w:id="3604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6928">
                                  <w:marLeft w:val="0"/>
                                  <w:marRight w:val="0"/>
                                  <w:marTop w:val="0"/>
                                  <w:marBottom w:val="0"/>
                                  <w:divBdr>
                                    <w:top w:val="none" w:sz="0" w:space="0" w:color="auto"/>
                                    <w:left w:val="none" w:sz="0" w:space="0" w:color="auto"/>
                                    <w:bottom w:val="none" w:sz="0" w:space="0" w:color="auto"/>
                                    <w:right w:val="none" w:sz="0" w:space="0" w:color="auto"/>
                                  </w:divBdr>
                                  <w:divsChild>
                                    <w:div w:id="1410421335">
                                      <w:marLeft w:val="0"/>
                                      <w:marRight w:val="0"/>
                                      <w:marTop w:val="0"/>
                                      <w:marBottom w:val="0"/>
                                      <w:divBdr>
                                        <w:top w:val="none" w:sz="0" w:space="0" w:color="auto"/>
                                        <w:left w:val="none" w:sz="0" w:space="0" w:color="auto"/>
                                        <w:bottom w:val="none" w:sz="0" w:space="0" w:color="auto"/>
                                        <w:right w:val="none" w:sz="0" w:space="0" w:color="auto"/>
                                      </w:divBdr>
                                      <w:divsChild>
                                        <w:div w:id="20014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379">
                                  <w:marLeft w:val="0"/>
                                  <w:marRight w:val="0"/>
                                  <w:marTop w:val="0"/>
                                  <w:marBottom w:val="0"/>
                                  <w:divBdr>
                                    <w:top w:val="none" w:sz="0" w:space="0" w:color="auto"/>
                                    <w:left w:val="none" w:sz="0" w:space="0" w:color="auto"/>
                                    <w:bottom w:val="none" w:sz="0" w:space="0" w:color="auto"/>
                                    <w:right w:val="none" w:sz="0" w:space="0" w:color="auto"/>
                                  </w:divBdr>
                                  <w:divsChild>
                                    <w:div w:id="932007030">
                                      <w:marLeft w:val="0"/>
                                      <w:marRight w:val="0"/>
                                      <w:marTop w:val="0"/>
                                      <w:marBottom w:val="0"/>
                                      <w:divBdr>
                                        <w:top w:val="none" w:sz="0" w:space="0" w:color="auto"/>
                                        <w:left w:val="none" w:sz="0" w:space="0" w:color="auto"/>
                                        <w:bottom w:val="none" w:sz="0" w:space="0" w:color="auto"/>
                                        <w:right w:val="none" w:sz="0" w:space="0" w:color="auto"/>
                                      </w:divBdr>
                                      <w:divsChild>
                                        <w:div w:id="16372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7985">
                                  <w:marLeft w:val="0"/>
                                  <w:marRight w:val="0"/>
                                  <w:marTop w:val="0"/>
                                  <w:marBottom w:val="0"/>
                                  <w:divBdr>
                                    <w:top w:val="none" w:sz="0" w:space="0" w:color="auto"/>
                                    <w:left w:val="none" w:sz="0" w:space="0" w:color="auto"/>
                                    <w:bottom w:val="none" w:sz="0" w:space="0" w:color="auto"/>
                                    <w:right w:val="none" w:sz="0" w:space="0" w:color="auto"/>
                                  </w:divBdr>
                                  <w:divsChild>
                                    <w:div w:id="1294746527">
                                      <w:marLeft w:val="0"/>
                                      <w:marRight w:val="0"/>
                                      <w:marTop w:val="0"/>
                                      <w:marBottom w:val="0"/>
                                      <w:divBdr>
                                        <w:top w:val="none" w:sz="0" w:space="0" w:color="auto"/>
                                        <w:left w:val="none" w:sz="0" w:space="0" w:color="auto"/>
                                        <w:bottom w:val="none" w:sz="0" w:space="0" w:color="auto"/>
                                        <w:right w:val="none" w:sz="0" w:space="0" w:color="auto"/>
                                      </w:divBdr>
                                      <w:divsChild>
                                        <w:div w:id="768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500484">
          <w:marLeft w:val="0"/>
          <w:marRight w:val="0"/>
          <w:marTop w:val="0"/>
          <w:marBottom w:val="0"/>
          <w:divBdr>
            <w:top w:val="none" w:sz="0" w:space="0" w:color="auto"/>
            <w:left w:val="none" w:sz="0" w:space="0" w:color="auto"/>
            <w:bottom w:val="none" w:sz="0" w:space="0" w:color="auto"/>
            <w:right w:val="none" w:sz="0" w:space="0" w:color="auto"/>
          </w:divBdr>
          <w:divsChild>
            <w:div w:id="12154602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83126453">
      <w:bodyDiv w:val="1"/>
      <w:marLeft w:val="0"/>
      <w:marRight w:val="0"/>
      <w:marTop w:val="0"/>
      <w:marBottom w:val="0"/>
      <w:divBdr>
        <w:top w:val="none" w:sz="0" w:space="0" w:color="auto"/>
        <w:left w:val="none" w:sz="0" w:space="0" w:color="auto"/>
        <w:bottom w:val="none" w:sz="0" w:space="0" w:color="auto"/>
        <w:right w:val="none" w:sz="0" w:space="0" w:color="auto"/>
      </w:divBdr>
    </w:div>
    <w:div w:id="1103956799">
      <w:bodyDiv w:val="1"/>
      <w:marLeft w:val="0"/>
      <w:marRight w:val="0"/>
      <w:marTop w:val="0"/>
      <w:marBottom w:val="0"/>
      <w:divBdr>
        <w:top w:val="none" w:sz="0" w:space="0" w:color="auto"/>
        <w:left w:val="none" w:sz="0" w:space="0" w:color="auto"/>
        <w:bottom w:val="none" w:sz="0" w:space="0" w:color="auto"/>
        <w:right w:val="none" w:sz="0" w:space="0" w:color="auto"/>
      </w:divBdr>
      <w:divsChild>
        <w:div w:id="890726038">
          <w:marLeft w:val="0"/>
          <w:marRight w:val="0"/>
          <w:marTop w:val="0"/>
          <w:marBottom w:val="0"/>
          <w:divBdr>
            <w:top w:val="none" w:sz="0" w:space="0" w:color="auto"/>
            <w:left w:val="none" w:sz="0" w:space="0" w:color="auto"/>
            <w:bottom w:val="none" w:sz="0" w:space="0" w:color="auto"/>
            <w:right w:val="none" w:sz="0" w:space="0" w:color="auto"/>
          </w:divBdr>
        </w:div>
        <w:div w:id="1417702495">
          <w:marLeft w:val="0"/>
          <w:marRight w:val="0"/>
          <w:marTop w:val="0"/>
          <w:marBottom w:val="0"/>
          <w:divBdr>
            <w:top w:val="none" w:sz="0" w:space="0" w:color="auto"/>
            <w:left w:val="none" w:sz="0" w:space="0" w:color="auto"/>
            <w:bottom w:val="none" w:sz="0" w:space="0" w:color="auto"/>
            <w:right w:val="none" w:sz="0" w:space="0" w:color="auto"/>
          </w:divBdr>
          <w:divsChild>
            <w:div w:id="1057096453">
              <w:marLeft w:val="0"/>
              <w:marRight w:val="0"/>
              <w:marTop w:val="0"/>
              <w:marBottom w:val="0"/>
              <w:divBdr>
                <w:top w:val="none" w:sz="0" w:space="0" w:color="auto"/>
                <w:left w:val="none" w:sz="0" w:space="0" w:color="auto"/>
                <w:bottom w:val="none" w:sz="0" w:space="0" w:color="auto"/>
                <w:right w:val="none" w:sz="0" w:space="0" w:color="auto"/>
              </w:divBdr>
            </w:div>
          </w:divsChild>
        </w:div>
        <w:div w:id="1318727765">
          <w:marLeft w:val="0"/>
          <w:marRight w:val="0"/>
          <w:marTop w:val="30"/>
          <w:marBottom w:val="0"/>
          <w:divBdr>
            <w:top w:val="none" w:sz="0" w:space="0" w:color="auto"/>
            <w:left w:val="none" w:sz="0" w:space="0" w:color="auto"/>
            <w:bottom w:val="none" w:sz="0" w:space="0" w:color="auto"/>
            <w:right w:val="none" w:sz="0" w:space="0" w:color="auto"/>
          </w:divBdr>
          <w:divsChild>
            <w:div w:id="7361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784">
      <w:bodyDiv w:val="1"/>
      <w:marLeft w:val="0"/>
      <w:marRight w:val="0"/>
      <w:marTop w:val="0"/>
      <w:marBottom w:val="0"/>
      <w:divBdr>
        <w:top w:val="none" w:sz="0" w:space="0" w:color="auto"/>
        <w:left w:val="none" w:sz="0" w:space="0" w:color="auto"/>
        <w:bottom w:val="none" w:sz="0" w:space="0" w:color="auto"/>
        <w:right w:val="none" w:sz="0" w:space="0" w:color="auto"/>
      </w:divBdr>
    </w:div>
    <w:div w:id="1575312765">
      <w:bodyDiv w:val="1"/>
      <w:marLeft w:val="0"/>
      <w:marRight w:val="0"/>
      <w:marTop w:val="0"/>
      <w:marBottom w:val="0"/>
      <w:divBdr>
        <w:top w:val="none" w:sz="0" w:space="0" w:color="auto"/>
        <w:left w:val="none" w:sz="0" w:space="0" w:color="auto"/>
        <w:bottom w:val="none" w:sz="0" w:space="0" w:color="auto"/>
        <w:right w:val="none" w:sz="0" w:space="0" w:color="auto"/>
      </w:divBdr>
      <w:divsChild>
        <w:div w:id="1213077196">
          <w:marLeft w:val="0"/>
          <w:marRight w:val="0"/>
          <w:marTop w:val="0"/>
          <w:marBottom w:val="0"/>
          <w:divBdr>
            <w:top w:val="none" w:sz="0" w:space="0" w:color="auto"/>
            <w:left w:val="none" w:sz="0" w:space="0" w:color="auto"/>
            <w:bottom w:val="none" w:sz="0" w:space="0" w:color="auto"/>
            <w:right w:val="none" w:sz="0" w:space="0" w:color="auto"/>
          </w:divBdr>
        </w:div>
        <w:div w:id="1075014325">
          <w:marLeft w:val="0"/>
          <w:marRight w:val="0"/>
          <w:marTop w:val="0"/>
          <w:marBottom w:val="0"/>
          <w:divBdr>
            <w:top w:val="none" w:sz="0" w:space="0" w:color="auto"/>
            <w:left w:val="none" w:sz="0" w:space="0" w:color="auto"/>
            <w:bottom w:val="none" w:sz="0" w:space="0" w:color="auto"/>
            <w:right w:val="none" w:sz="0" w:space="0" w:color="auto"/>
          </w:divBdr>
          <w:divsChild>
            <w:div w:id="226844930">
              <w:marLeft w:val="0"/>
              <w:marRight w:val="0"/>
              <w:marTop w:val="0"/>
              <w:marBottom w:val="0"/>
              <w:divBdr>
                <w:top w:val="none" w:sz="0" w:space="0" w:color="auto"/>
                <w:left w:val="none" w:sz="0" w:space="0" w:color="auto"/>
                <w:bottom w:val="none" w:sz="0" w:space="0" w:color="auto"/>
                <w:right w:val="none" w:sz="0" w:space="0" w:color="auto"/>
              </w:divBdr>
            </w:div>
          </w:divsChild>
        </w:div>
        <w:div w:id="182593204">
          <w:marLeft w:val="0"/>
          <w:marRight w:val="0"/>
          <w:marTop w:val="30"/>
          <w:marBottom w:val="0"/>
          <w:divBdr>
            <w:top w:val="none" w:sz="0" w:space="0" w:color="auto"/>
            <w:left w:val="none" w:sz="0" w:space="0" w:color="auto"/>
            <w:bottom w:val="none" w:sz="0" w:space="0" w:color="auto"/>
            <w:right w:val="none" w:sz="0" w:space="0" w:color="auto"/>
          </w:divBdr>
          <w:divsChild>
            <w:div w:id="11933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zakoni_v_ros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administrativnaya_otvetstvennostmz/" TargetMode="External"/><Relationship Id="rId5" Type="http://schemas.openxmlformats.org/officeDocument/2006/relationships/hyperlink" Target="https://pandia.ru/text/category/zemelmznie_uchastki/" TargetMode="External"/><Relationship Id="rId4" Type="http://schemas.openxmlformats.org/officeDocument/2006/relationships/hyperlink" Target="https://pandia.ru/text/category/organi_mestnogo_samoupravleniy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Андрей</cp:lastModifiedBy>
  <cp:revision>2</cp:revision>
  <cp:lastPrinted>2020-08-20T08:49:00Z</cp:lastPrinted>
  <dcterms:created xsi:type="dcterms:W3CDTF">2020-08-20T23:53:00Z</dcterms:created>
  <dcterms:modified xsi:type="dcterms:W3CDTF">2020-08-20T23:53:00Z</dcterms:modified>
</cp:coreProperties>
</file>