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755EE" w:rsidRDefault="00D755EE" w:rsidP="00D755E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1911" w:rsidRPr="00327AE1" w:rsidRDefault="00EC1911" w:rsidP="00EC19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AE1">
        <w:rPr>
          <w:rFonts w:ascii="Times New Roman" w:hAnsi="Times New Roman" w:cs="Times New Roman"/>
          <w:b/>
          <w:sz w:val="26"/>
          <w:szCs w:val="26"/>
        </w:rPr>
        <w:t>Дачная «амнистия» продлена до 1 марта 2018 г</w:t>
      </w:r>
    </w:p>
    <w:p w:rsidR="00EC1911" w:rsidRPr="00327AE1" w:rsidRDefault="00EC1911" w:rsidP="00EC1911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7AE1">
        <w:rPr>
          <w:rFonts w:ascii="Times New Roman" w:hAnsi="Times New Roman" w:cs="Times New Roman"/>
          <w:i/>
          <w:sz w:val="26"/>
          <w:szCs w:val="26"/>
        </w:rPr>
        <w:t>Дачная амнистия продлена до 1 марта 2018 года, однако упрощенный порядок легализации жилых домов и хозяйственных построек отменен.</w:t>
      </w:r>
    </w:p>
    <w:p w:rsidR="00EC1911" w:rsidRPr="00327AE1" w:rsidRDefault="00EC1911" w:rsidP="00EC19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AE1">
        <w:rPr>
          <w:rFonts w:ascii="Times New Roman" w:hAnsi="Times New Roman" w:cs="Times New Roman"/>
          <w:sz w:val="26"/>
          <w:szCs w:val="26"/>
        </w:rPr>
        <w:t>С нового года вступил в силу Федеральный закон «О государственной регистрации недвижимости» №218-ФЗ, который внес изменения в учетно-регистрационные процедуры. Так, если ранее при подаче заявления на регистрацию права садового или дачного домика, гаража, бани и иных строений, на которые не требуется разрешение на строительство, заявителю достаточно было предъявить самостоятельно заполненную декларацию об объекте и правоустанавливающий документ на земельный участок, то теперь вместо декларации необходимо представить технический план здания.</w:t>
      </w:r>
    </w:p>
    <w:p w:rsidR="00EC1911" w:rsidRPr="00327AE1" w:rsidRDefault="00EC1911" w:rsidP="00EC19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AE1">
        <w:rPr>
          <w:rFonts w:ascii="Times New Roman" w:hAnsi="Times New Roman" w:cs="Times New Roman"/>
          <w:sz w:val="26"/>
          <w:szCs w:val="26"/>
        </w:rPr>
        <w:t>Для его изготовления необходимо обратиться к кадастровому инженеру, который выполнит замеры</w:t>
      </w:r>
      <w:r w:rsidR="00C85841">
        <w:rPr>
          <w:rFonts w:ascii="Times New Roman" w:hAnsi="Times New Roman" w:cs="Times New Roman"/>
          <w:sz w:val="26"/>
          <w:szCs w:val="26"/>
        </w:rPr>
        <w:t xml:space="preserve"> и</w:t>
      </w:r>
      <w:r w:rsidRPr="00327AE1">
        <w:rPr>
          <w:rFonts w:ascii="Times New Roman" w:hAnsi="Times New Roman" w:cs="Times New Roman"/>
          <w:sz w:val="26"/>
          <w:szCs w:val="26"/>
        </w:rPr>
        <w:t xml:space="preserve"> установит точные координаты объекта с его привязкой к земельному участку. Уровень квалификации </w:t>
      </w:r>
      <w:r w:rsidR="00C85841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Pr="00327AE1">
        <w:rPr>
          <w:rFonts w:ascii="Times New Roman" w:hAnsi="Times New Roman" w:cs="Times New Roman"/>
          <w:sz w:val="26"/>
          <w:szCs w:val="26"/>
        </w:rPr>
        <w:t xml:space="preserve">можно проверить на портале </w:t>
      </w:r>
      <w:proofErr w:type="spellStart"/>
      <w:r w:rsidRPr="00327AE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27AE1">
        <w:rPr>
          <w:rFonts w:ascii="Times New Roman" w:hAnsi="Times New Roman" w:cs="Times New Roman"/>
          <w:sz w:val="26"/>
          <w:szCs w:val="26"/>
        </w:rPr>
        <w:t xml:space="preserve"> в разделе «Реестр кадастровых инженеров».</w:t>
      </w:r>
    </w:p>
    <w:p w:rsidR="00EC1911" w:rsidRPr="00327AE1" w:rsidRDefault="00556A59" w:rsidP="00EC19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EC1911" w:rsidRPr="00327AE1">
        <w:rPr>
          <w:rFonts w:ascii="Times New Roman" w:hAnsi="Times New Roman" w:cs="Times New Roman"/>
          <w:sz w:val="26"/>
          <w:szCs w:val="26"/>
        </w:rPr>
        <w:t>, с новым законом учет и регистрация права на данные строения с 1 января 20</w:t>
      </w:r>
      <w:r>
        <w:rPr>
          <w:rFonts w:ascii="Times New Roman" w:hAnsi="Times New Roman" w:cs="Times New Roman"/>
          <w:sz w:val="26"/>
          <w:szCs w:val="26"/>
        </w:rPr>
        <w:t xml:space="preserve">17 года проводятся одновременно, то есть не нужно дважды посещать офисы приема-выдачи документов, достаточно подать документы с одним заявлением или воспользоваться </w:t>
      </w:r>
      <w:r w:rsidR="00EC1911" w:rsidRPr="00327AE1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EC1911" w:rsidRPr="00327AE1">
        <w:rPr>
          <w:rFonts w:ascii="Times New Roman" w:hAnsi="Times New Roman" w:cs="Times New Roman"/>
          <w:sz w:val="26"/>
          <w:szCs w:val="26"/>
        </w:rPr>
        <w:t xml:space="preserve"> «Подать заявление о ГКУ и ГРП»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EC1911" w:rsidRPr="00327AE1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C1911" w:rsidRPr="00327A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911" w:rsidRPr="00327AE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EC1911" w:rsidRPr="00327AE1">
        <w:rPr>
          <w:rFonts w:ascii="Times New Roman" w:hAnsi="Times New Roman" w:cs="Times New Roman"/>
          <w:sz w:val="26"/>
          <w:szCs w:val="26"/>
        </w:rPr>
        <w:t>.</w:t>
      </w:r>
    </w:p>
    <w:p w:rsidR="00EC1911" w:rsidRDefault="00EC1911" w:rsidP="00EC19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7AE1">
        <w:rPr>
          <w:rFonts w:ascii="Times New Roman" w:hAnsi="Times New Roman" w:cs="Times New Roman"/>
          <w:sz w:val="26"/>
          <w:szCs w:val="26"/>
        </w:rPr>
        <w:t>Отметим, что действующий упрощенный порядок регистрации сохранится до 1 марта 2018 года. После этой даты потребуетс</w:t>
      </w:r>
      <w:r w:rsidR="00C85841">
        <w:rPr>
          <w:rFonts w:ascii="Times New Roman" w:hAnsi="Times New Roman" w:cs="Times New Roman"/>
          <w:sz w:val="26"/>
          <w:szCs w:val="26"/>
        </w:rPr>
        <w:t>я разрешение на строительство, т</w:t>
      </w:r>
      <w:r w:rsidRPr="00327AE1">
        <w:rPr>
          <w:rFonts w:ascii="Times New Roman" w:hAnsi="Times New Roman" w:cs="Times New Roman"/>
          <w:sz w:val="26"/>
          <w:szCs w:val="26"/>
        </w:rPr>
        <w:t>.е. при подготовке документов на регистрацию права необходимо будет пройти определенную процедуру: подготовить техническую документацию на дом, получить разрешение на строительство в местной администрации, а также согласование в разных инстанциях.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64" w:rsidRDefault="00D85E64" w:rsidP="000F6087">
      <w:pPr>
        <w:spacing w:after="0" w:line="240" w:lineRule="auto"/>
      </w:pPr>
      <w:r>
        <w:separator/>
      </w:r>
    </w:p>
  </w:endnote>
  <w:endnote w:type="continuationSeparator" w:id="0">
    <w:p w:rsidR="00D85E64" w:rsidRDefault="00D85E6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Тел.: 8(3012) 212-668,89834339701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: balandina2209@mail.ru,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64" w:rsidRDefault="00D85E64" w:rsidP="000F6087">
      <w:pPr>
        <w:spacing w:after="0" w:line="240" w:lineRule="auto"/>
      </w:pPr>
      <w:r>
        <w:separator/>
      </w:r>
    </w:p>
  </w:footnote>
  <w:footnote w:type="continuationSeparator" w:id="0">
    <w:p w:rsidR="00D85E64" w:rsidRDefault="00D85E6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F6087"/>
    <w:rsid w:val="00292E6A"/>
    <w:rsid w:val="00556A59"/>
    <w:rsid w:val="005A349A"/>
    <w:rsid w:val="00C85841"/>
    <w:rsid w:val="00D755EE"/>
    <w:rsid w:val="00D85E64"/>
    <w:rsid w:val="00E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10</cp:revision>
  <dcterms:created xsi:type="dcterms:W3CDTF">2017-04-11T03:43:00Z</dcterms:created>
  <dcterms:modified xsi:type="dcterms:W3CDTF">2017-04-12T01:36:00Z</dcterms:modified>
</cp:coreProperties>
</file>