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01" w:rsidRPr="00287838" w:rsidRDefault="00E95401" w:rsidP="00E90686">
      <w:pPr>
        <w:rPr>
          <w:rFonts w:ascii="Times New Roman" w:hAnsi="Times New Roman" w:cs="Times New Roman"/>
          <w:sz w:val="28"/>
          <w:szCs w:val="28"/>
        </w:rPr>
      </w:pPr>
    </w:p>
    <w:p w:rsidR="000F43D4" w:rsidRPr="000F43D4" w:rsidRDefault="00E90686" w:rsidP="00E90686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6">
        <w:rPr>
          <w:rFonts w:ascii="Times New Roman" w:hAnsi="Times New Roman" w:cs="Times New Roman"/>
          <w:b/>
          <w:sz w:val="28"/>
          <w:szCs w:val="28"/>
        </w:rPr>
        <w:t>Информация!</w:t>
      </w:r>
    </w:p>
    <w:p w:rsidR="00E90686" w:rsidRDefault="000D7210" w:rsidP="00E90686">
      <w:pPr>
        <w:pStyle w:val="a5"/>
        <w:jc w:val="center"/>
        <w:rPr>
          <w:b/>
        </w:rPr>
      </w:pPr>
      <w:r w:rsidRPr="00E90686">
        <w:rPr>
          <w:b/>
        </w:rPr>
        <w:t>12-ый Северобайкальский отряд ГПС РБ предупреждает:</w:t>
      </w:r>
    </w:p>
    <w:p w:rsidR="000D7210" w:rsidRDefault="000D7210" w:rsidP="00E90686">
      <w:pPr>
        <w:pStyle w:val="a5"/>
        <w:jc w:val="center"/>
        <w:rPr>
          <w:b/>
        </w:rPr>
      </w:pPr>
      <w:r w:rsidRPr="00E90686">
        <w:rPr>
          <w:b/>
        </w:rPr>
        <w:t>нарушение правил пожарной безопасности угрожает Вашей жизни!</w:t>
      </w:r>
    </w:p>
    <w:p w:rsidR="00E90686" w:rsidRPr="00E90686" w:rsidRDefault="00E90686" w:rsidP="00E90686">
      <w:pPr>
        <w:pStyle w:val="a5"/>
        <w:jc w:val="center"/>
        <w:rPr>
          <w:b/>
        </w:rPr>
      </w:pPr>
    </w:p>
    <w:p w:rsidR="007B424C" w:rsidRPr="00AD323B" w:rsidRDefault="00E90686" w:rsidP="00E90686">
      <w:pPr>
        <w:pStyle w:val="a5"/>
      </w:pPr>
      <w:r>
        <w:t xml:space="preserve">          </w:t>
      </w:r>
      <w:r w:rsidR="007B424C" w:rsidRPr="00AD323B">
        <w:rPr>
          <w:bCs/>
          <w:bdr w:val="none" w:sz="0" w:space="0" w:color="auto" w:frame="1"/>
        </w:rPr>
        <w:t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7B424C" w:rsidRPr="00AD323B" w:rsidRDefault="007B424C" w:rsidP="00E90686">
      <w:pPr>
        <w:pStyle w:val="a5"/>
      </w:pPr>
      <w:r w:rsidRPr="00AD323B">
        <w:rPr>
          <w:bCs/>
          <w:bdr w:val="none" w:sz="0" w:space="0" w:color="auto" w:frame="1"/>
        </w:rPr>
        <w:t>Чтобы обезопасить себя, своих родственников от трагедии соблюдайте простые правила:</w:t>
      </w:r>
    </w:p>
    <w:p w:rsidR="007B424C" w:rsidRPr="00AD323B" w:rsidRDefault="007B424C" w:rsidP="00E90686">
      <w:pPr>
        <w:pStyle w:val="a5"/>
      </w:pPr>
      <w:r w:rsidRPr="00AD323B">
        <w:t>· Не пользуйтесь открытым огнем вблизи деревянных строений, кустарников, сухой травы;</w:t>
      </w:r>
    </w:p>
    <w:p w:rsidR="007B424C" w:rsidRPr="00AD323B" w:rsidRDefault="007B424C" w:rsidP="00E90686">
      <w:pPr>
        <w:pStyle w:val="a5"/>
      </w:pPr>
      <w:r w:rsidRPr="00AD323B">
        <w:t>· Не поджигайте сухую траву, огонь распространяется мгновенно, может стать неуправляемым;</w:t>
      </w:r>
    </w:p>
    <w:p w:rsidR="007B424C" w:rsidRPr="00AD323B" w:rsidRDefault="007B424C" w:rsidP="00E90686">
      <w:pPr>
        <w:pStyle w:val="a5"/>
      </w:pPr>
      <w:r w:rsidRPr="00AD323B">
        <w:t>· Своевременно очищайте прилегающую территорию от мусора, строительного материала и сухой травы;</w:t>
      </w:r>
    </w:p>
    <w:p w:rsidR="007B424C" w:rsidRPr="00AD323B" w:rsidRDefault="007B424C" w:rsidP="00E90686">
      <w:pPr>
        <w:pStyle w:val="a5"/>
      </w:pPr>
      <w:r w:rsidRPr="00AD323B">
        <w:t>· Не сжигайте собранный после уборки мусор и сухую траву;</w:t>
      </w:r>
    </w:p>
    <w:p w:rsidR="007B424C" w:rsidRPr="00AD323B" w:rsidRDefault="007B424C" w:rsidP="00E90686">
      <w:pPr>
        <w:pStyle w:val="a5"/>
      </w:pPr>
      <w:r w:rsidRPr="00AD323B"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:rsidR="007B424C" w:rsidRPr="00AD323B" w:rsidRDefault="007B424C" w:rsidP="00E90686">
      <w:pPr>
        <w:pStyle w:val="a5"/>
      </w:pPr>
      <w:r w:rsidRPr="00AD323B">
        <w:t>· Соблюдайте осторожность при эксплуатации обогревательных приборов и печей, а также при эксплуатации бань;</w:t>
      </w:r>
    </w:p>
    <w:p w:rsidR="007B424C" w:rsidRPr="00AD323B" w:rsidRDefault="007B424C" w:rsidP="00E90686">
      <w:pPr>
        <w:pStyle w:val="a5"/>
      </w:pPr>
      <w:r w:rsidRPr="00AD323B">
        <w:t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7B424C" w:rsidRPr="00AD323B" w:rsidRDefault="007B424C" w:rsidP="00E90686">
      <w:pPr>
        <w:pStyle w:val="a5"/>
      </w:pPr>
      <w:r w:rsidRPr="00AD323B"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:rsidR="007B424C" w:rsidRPr="00AD323B" w:rsidRDefault="007B424C" w:rsidP="00E90686">
      <w:pPr>
        <w:pStyle w:val="a5"/>
      </w:pPr>
      <w:r w:rsidRPr="00AD323B"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7B424C" w:rsidRPr="00AD323B" w:rsidRDefault="007B424C" w:rsidP="00E90686">
      <w:pPr>
        <w:pStyle w:val="a5"/>
      </w:pPr>
      <w:r w:rsidRPr="00AD323B"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:rsidR="007B424C" w:rsidRPr="00AD323B" w:rsidRDefault="007B424C" w:rsidP="00E90686">
      <w:pPr>
        <w:pStyle w:val="a5"/>
      </w:pPr>
      <w:r w:rsidRPr="00AD323B">
        <w:t>· Имейте дома и во дворе первичные средства пожаротушения: огнетушитель, емкость с водой, ведро;</w:t>
      </w:r>
    </w:p>
    <w:p w:rsidR="007B424C" w:rsidRPr="00AD323B" w:rsidRDefault="007B424C" w:rsidP="00E90686">
      <w:pPr>
        <w:pStyle w:val="a5"/>
      </w:pPr>
      <w:r w:rsidRPr="00AD323B">
        <w:t>· Уходя из дома, убедитесь, что телевизор, лампы освещения, все электронагревательные и газовые приборы выключены.</w:t>
      </w:r>
    </w:p>
    <w:p w:rsidR="007B424C" w:rsidRPr="00AD323B" w:rsidRDefault="007B424C" w:rsidP="00E90686">
      <w:pPr>
        <w:pStyle w:val="a5"/>
      </w:pPr>
      <w:r w:rsidRPr="00AD323B">
        <w:rPr>
          <w:bCs/>
          <w:bdr w:val="none" w:sz="0" w:space="0" w:color="auto" w:frame="1"/>
        </w:rPr>
        <w:t>За нарушение требований в области пожарной безопасности предусмотрена административная</w:t>
      </w:r>
      <w:r>
        <w:rPr>
          <w:bCs/>
          <w:bdr w:val="none" w:sz="0" w:space="0" w:color="auto" w:frame="1"/>
        </w:rPr>
        <w:t xml:space="preserve"> и уголовная</w:t>
      </w:r>
      <w:r w:rsidRPr="00AD323B">
        <w:rPr>
          <w:bCs/>
          <w:bdr w:val="none" w:sz="0" w:space="0" w:color="auto" w:frame="1"/>
        </w:rPr>
        <w:t xml:space="preserve"> ответственность</w:t>
      </w:r>
      <w:r>
        <w:rPr>
          <w:bCs/>
          <w:bdr w:val="none" w:sz="0" w:space="0" w:color="auto" w:frame="1"/>
        </w:rPr>
        <w:t>.</w:t>
      </w:r>
    </w:p>
    <w:p w:rsidR="007B424C" w:rsidRDefault="007B424C" w:rsidP="00E90686">
      <w:pPr>
        <w:pStyle w:val="a5"/>
        <w:rPr>
          <w:sz w:val="32"/>
          <w:szCs w:val="32"/>
        </w:rPr>
      </w:pPr>
    </w:p>
    <w:p w:rsidR="000D7210" w:rsidRDefault="000D7210" w:rsidP="00E90686">
      <w:pPr>
        <w:pStyle w:val="a5"/>
      </w:pPr>
    </w:p>
    <w:p w:rsidR="00000B07" w:rsidRDefault="00000B07" w:rsidP="00E90686">
      <w:pPr>
        <w:pStyle w:val="a5"/>
      </w:pPr>
    </w:p>
    <w:p w:rsidR="00000B07" w:rsidRDefault="00000B07" w:rsidP="00E90686">
      <w:pPr>
        <w:pStyle w:val="a5"/>
      </w:pPr>
    </w:p>
    <w:sectPr w:rsidR="00000B07" w:rsidSect="0081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421"/>
    <w:multiLevelType w:val="hybridMultilevel"/>
    <w:tmpl w:val="6E36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68F4"/>
    <w:multiLevelType w:val="hybridMultilevel"/>
    <w:tmpl w:val="55EC9852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">
    <w:nsid w:val="1AED3009"/>
    <w:multiLevelType w:val="hybridMultilevel"/>
    <w:tmpl w:val="9E1AC7EA"/>
    <w:lvl w:ilvl="0" w:tplc="CDBADD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10D357D"/>
    <w:multiLevelType w:val="hybridMultilevel"/>
    <w:tmpl w:val="85767798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4">
    <w:nsid w:val="56C57AE8"/>
    <w:multiLevelType w:val="hybridMultilevel"/>
    <w:tmpl w:val="1C4AB2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1158"/>
    <w:rsid w:val="00000B07"/>
    <w:rsid w:val="00020103"/>
    <w:rsid w:val="000229EC"/>
    <w:rsid w:val="0002688C"/>
    <w:rsid w:val="0005293B"/>
    <w:rsid w:val="00054DC0"/>
    <w:rsid w:val="00057B4B"/>
    <w:rsid w:val="00061983"/>
    <w:rsid w:val="00065635"/>
    <w:rsid w:val="00087E52"/>
    <w:rsid w:val="000971C4"/>
    <w:rsid w:val="000A1638"/>
    <w:rsid w:val="000A7049"/>
    <w:rsid w:val="000D7210"/>
    <w:rsid w:val="000E4AA9"/>
    <w:rsid w:val="000E7BCF"/>
    <w:rsid w:val="000F32C5"/>
    <w:rsid w:val="000F43D4"/>
    <w:rsid w:val="0011167D"/>
    <w:rsid w:val="00111B59"/>
    <w:rsid w:val="00126FD3"/>
    <w:rsid w:val="00130EEF"/>
    <w:rsid w:val="00141C89"/>
    <w:rsid w:val="001B429D"/>
    <w:rsid w:val="001B580C"/>
    <w:rsid w:val="00204E58"/>
    <w:rsid w:val="0020660A"/>
    <w:rsid w:val="00212ECD"/>
    <w:rsid w:val="002378F1"/>
    <w:rsid w:val="0025727E"/>
    <w:rsid w:val="0027292C"/>
    <w:rsid w:val="00287838"/>
    <w:rsid w:val="002976DA"/>
    <w:rsid w:val="002A2F3D"/>
    <w:rsid w:val="002B0880"/>
    <w:rsid w:val="002B37E3"/>
    <w:rsid w:val="002B5082"/>
    <w:rsid w:val="002C0941"/>
    <w:rsid w:val="002C3A11"/>
    <w:rsid w:val="002D5C21"/>
    <w:rsid w:val="00335F33"/>
    <w:rsid w:val="00342967"/>
    <w:rsid w:val="00370D46"/>
    <w:rsid w:val="003770B5"/>
    <w:rsid w:val="0039170D"/>
    <w:rsid w:val="00392D0F"/>
    <w:rsid w:val="003A54D7"/>
    <w:rsid w:val="003C4CCF"/>
    <w:rsid w:val="003C69CA"/>
    <w:rsid w:val="003E470A"/>
    <w:rsid w:val="003F581C"/>
    <w:rsid w:val="003F7E20"/>
    <w:rsid w:val="004024AF"/>
    <w:rsid w:val="004129C6"/>
    <w:rsid w:val="00414508"/>
    <w:rsid w:val="00425345"/>
    <w:rsid w:val="0049716F"/>
    <w:rsid w:val="004A1CF1"/>
    <w:rsid w:val="004B534F"/>
    <w:rsid w:val="004D696E"/>
    <w:rsid w:val="005D2D00"/>
    <w:rsid w:val="005E09AC"/>
    <w:rsid w:val="005F176D"/>
    <w:rsid w:val="00615F6A"/>
    <w:rsid w:val="00666432"/>
    <w:rsid w:val="006716A1"/>
    <w:rsid w:val="006B4304"/>
    <w:rsid w:val="006E656E"/>
    <w:rsid w:val="0070292C"/>
    <w:rsid w:val="00712B80"/>
    <w:rsid w:val="0071488E"/>
    <w:rsid w:val="007301B2"/>
    <w:rsid w:val="00774593"/>
    <w:rsid w:val="007A29E1"/>
    <w:rsid w:val="007A3720"/>
    <w:rsid w:val="007B424C"/>
    <w:rsid w:val="007B7D43"/>
    <w:rsid w:val="007C3381"/>
    <w:rsid w:val="00805D20"/>
    <w:rsid w:val="00814476"/>
    <w:rsid w:val="00831CE0"/>
    <w:rsid w:val="008610C6"/>
    <w:rsid w:val="00864B21"/>
    <w:rsid w:val="00871DBC"/>
    <w:rsid w:val="008A0DA6"/>
    <w:rsid w:val="008C6553"/>
    <w:rsid w:val="009435B3"/>
    <w:rsid w:val="009555AB"/>
    <w:rsid w:val="009728CC"/>
    <w:rsid w:val="00972A14"/>
    <w:rsid w:val="009C1344"/>
    <w:rsid w:val="00A47665"/>
    <w:rsid w:val="00A54D56"/>
    <w:rsid w:val="00A55605"/>
    <w:rsid w:val="00A57CB0"/>
    <w:rsid w:val="00A81B75"/>
    <w:rsid w:val="00A914C5"/>
    <w:rsid w:val="00A9742E"/>
    <w:rsid w:val="00AA175A"/>
    <w:rsid w:val="00AA29CC"/>
    <w:rsid w:val="00AC1C1F"/>
    <w:rsid w:val="00AC3A00"/>
    <w:rsid w:val="00AC69F0"/>
    <w:rsid w:val="00AD0F34"/>
    <w:rsid w:val="00AE1DBD"/>
    <w:rsid w:val="00AE6157"/>
    <w:rsid w:val="00AE7CA4"/>
    <w:rsid w:val="00AF31D7"/>
    <w:rsid w:val="00AF61D9"/>
    <w:rsid w:val="00B26AB8"/>
    <w:rsid w:val="00B27147"/>
    <w:rsid w:val="00B34036"/>
    <w:rsid w:val="00B6240F"/>
    <w:rsid w:val="00B62453"/>
    <w:rsid w:val="00B754AE"/>
    <w:rsid w:val="00B87717"/>
    <w:rsid w:val="00BB0171"/>
    <w:rsid w:val="00BB2B9D"/>
    <w:rsid w:val="00BC5A73"/>
    <w:rsid w:val="00BC716B"/>
    <w:rsid w:val="00BC7CAE"/>
    <w:rsid w:val="00BD1BDB"/>
    <w:rsid w:val="00BD573A"/>
    <w:rsid w:val="00C06A40"/>
    <w:rsid w:val="00C130A8"/>
    <w:rsid w:val="00C3617A"/>
    <w:rsid w:val="00C41158"/>
    <w:rsid w:val="00C75C06"/>
    <w:rsid w:val="00C7734E"/>
    <w:rsid w:val="00C85FA3"/>
    <w:rsid w:val="00CC4837"/>
    <w:rsid w:val="00CF3F0A"/>
    <w:rsid w:val="00D213BA"/>
    <w:rsid w:val="00D46480"/>
    <w:rsid w:val="00D61A5E"/>
    <w:rsid w:val="00D67B16"/>
    <w:rsid w:val="00D87249"/>
    <w:rsid w:val="00D90CCD"/>
    <w:rsid w:val="00D92754"/>
    <w:rsid w:val="00DC5AD4"/>
    <w:rsid w:val="00DC7896"/>
    <w:rsid w:val="00DD0D91"/>
    <w:rsid w:val="00DE694A"/>
    <w:rsid w:val="00DF136C"/>
    <w:rsid w:val="00E1231D"/>
    <w:rsid w:val="00E23DB4"/>
    <w:rsid w:val="00E279C7"/>
    <w:rsid w:val="00E61755"/>
    <w:rsid w:val="00E622D4"/>
    <w:rsid w:val="00E83F6F"/>
    <w:rsid w:val="00E856C4"/>
    <w:rsid w:val="00E90686"/>
    <w:rsid w:val="00E930B5"/>
    <w:rsid w:val="00E93E72"/>
    <w:rsid w:val="00E95401"/>
    <w:rsid w:val="00EA305E"/>
    <w:rsid w:val="00F153C5"/>
    <w:rsid w:val="00F15AE5"/>
    <w:rsid w:val="00F53279"/>
    <w:rsid w:val="00F61FE8"/>
    <w:rsid w:val="00F65111"/>
    <w:rsid w:val="00F86D23"/>
    <w:rsid w:val="00F86DD4"/>
    <w:rsid w:val="00FB32A4"/>
    <w:rsid w:val="00FC72EA"/>
    <w:rsid w:val="00FE35F3"/>
    <w:rsid w:val="00FF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6"/>
  </w:style>
  <w:style w:type="paragraph" w:styleId="2">
    <w:name w:val="heading 2"/>
    <w:basedOn w:val="a"/>
    <w:next w:val="a"/>
    <w:link w:val="20"/>
    <w:qFormat/>
    <w:rsid w:val="00E9540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488E"/>
    <w:pPr>
      <w:ind w:left="720"/>
      <w:contextualSpacing/>
    </w:pPr>
  </w:style>
  <w:style w:type="paragraph" w:styleId="a5">
    <w:name w:val="No Spacing"/>
    <w:uiPriority w:val="1"/>
    <w:qFormat/>
    <w:rsid w:val="00C3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5401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paragraph">
    <w:name w:val="paragraph"/>
    <w:basedOn w:val="a"/>
    <w:rsid w:val="000F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F43D4"/>
  </w:style>
  <w:style w:type="character" w:customStyle="1" w:styleId="eop">
    <w:name w:val="eop"/>
    <w:basedOn w:val="a0"/>
    <w:rsid w:val="000F43D4"/>
  </w:style>
  <w:style w:type="character" w:customStyle="1" w:styleId="spellingerror">
    <w:name w:val="spellingerror"/>
    <w:basedOn w:val="a0"/>
    <w:rsid w:val="0011167D"/>
  </w:style>
  <w:style w:type="character" w:styleId="a6">
    <w:name w:val="Strong"/>
    <w:uiPriority w:val="22"/>
    <w:qFormat/>
    <w:rsid w:val="001116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BDB"/>
    <w:rPr>
      <w:rFonts w:ascii="Segoe UI" w:hAnsi="Segoe UI" w:cs="Segoe UI"/>
      <w:sz w:val="18"/>
      <w:szCs w:val="18"/>
    </w:rPr>
  </w:style>
  <w:style w:type="character" w:customStyle="1" w:styleId="contextualspellingandgrammarerror">
    <w:name w:val="contextualspellingandgrammarerror"/>
    <w:basedOn w:val="a0"/>
    <w:rsid w:val="007301B2"/>
  </w:style>
  <w:style w:type="character" w:customStyle="1" w:styleId="stobword">
    <w:name w:val="stobword"/>
    <w:basedOn w:val="a0"/>
    <w:rsid w:val="00C7734E"/>
  </w:style>
  <w:style w:type="character" w:styleId="a9">
    <w:name w:val="Emphasis"/>
    <w:basedOn w:val="a0"/>
    <w:uiPriority w:val="20"/>
    <w:qFormat/>
    <w:rsid w:val="000D72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ADA58-0800-472F-AA55-47C825A5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Балдуева</dc:creator>
  <cp:lastModifiedBy>Аня</cp:lastModifiedBy>
  <cp:revision>2</cp:revision>
  <cp:lastPrinted>2020-05-06T02:57:00Z</cp:lastPrinted>
  <dcterms:created xsi:type="dcterms:W3CDTF">2020-05-06T02:58:00Z</dcterms:created>
  <dcterms:modified xsi:type="dcterms:W3CDTF">2020-05-06T02:58:00Z</dcterms:modified>
</cp:coreProperties>
</file>