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221E53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DC3D72" w:rsidRPr="00777910" w:rsidRDefault="00D0124F" w:rsidP="00DC3D72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>
        <w:rPr>
          <w:b/>
          <w:bCs/>
          <w:color w:val="000000" w:themeColor="text1"/>
          <w:kern w:val="36"/>
          <w:sz w:val="32"/>
          <w:szCs w:val="32"/>
        </w:rPr>
        <w:t xml:space="preserve">Бесконтактное </w:t>
      </w:r>
      <w:r w:rsidR="00DC3D72" w:rsidRPr="00777910">
        <w:rPr>
          <w:b/>
          <w:bCs/>
          <w:color w:val="000000" w:themeColor="text1"/>
          <w:kern w:val="36"/>
          <w:sz w:val="32"/>
          <w:szCs w:val="32"/>
        </w:rPr>
        <w:t xml:space="preserve">взаимодействие с налоговыми органами </w:t>
      </w:r>
    </w:p>
    <w:p w:rsidR="00DC3D72" w:rsidRPr="00DC3D72" w:rsidRDefault="00DC3D72" w:rsidP="00DC3D72">
      <w:pPr>
        <w:rPr>
          <w:sz w:val="28"/>
          <w:szCs w:val="28"/>
        </w:rPr>
      </w:pPr>
    </w:p>
    <w:p w:rsidR="009C49E9" w:rsidRPr="009C49E9" w:rsidRDefault="009C49E9" w:rsidP="009C49E9">
      <w:pPr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 Федеральная налоговая служба предлагает гражданам обширный спектр электронных услуг. Такая активность налоговой службы в данном направлении легко объяснима – все большее количество граждан республики предпочитает решать свои налоговые вопросы без посещения налоговой инспекции, через Интернет. Точка входа на сервисы находится на сайте налоговой службы </w:t>
      </w:r>
      <w:hyperlink r:id="rId6" w:history="1">
        <w:r w:rsidRPr="009C49E9">
          <w:rPr>
            <w:rStyle w:val="a3"/>
            <w:sz w:val="26"/>
            <w:szCs w:val="26"/>
          </w:rPr>
          <w:t>www.nalog.</w:t>
        </w:r>
        <w:proofErr w:type="spellStart"/>
        <w:r w:rsidRPr="009C49E9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9C49E9">
          <w:rPr>
            <w:rStyle w:val="a3"/>
            <w:sz w:val="26"/>
            <w:szCs w:val="26"/>
          </w:rPr>
          <w:t>.</w:t>
        </w:r>
        <w:proofErr w:type="spellStart"/>
        <w:r w:rsidRPr="009C49E9">
          <w:rPr>
            <w:rStyle w:val="a3"/>
            <w:sz w:val="26"/>
            <w:szCs w:val="26"/>
          </w:rPr>
          <w:t>ru</w:t>
        </w:r>
        <w:proofErr w:type="spellEnd"/>
      </w:hyperlink>
      <w:r w:rsidRPr="009C49E9">
        <w:rPr>
          <w:sz w:val="26"/>
          <w:szCs w:val="26"/>
        </w:rPr>
        <w:t>.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Наиболее востребованными из них являются Личные кабинеты налогоплательщиков юридических лиц, индивидуальных предпринимателей, физических лиц. 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>Необходимо отметить значительное расширение функционала Личного кабинета физического лица</w:t>
      </w:r>
      <w:r w:rsidR="005140F8">
        <w:rPr>
          <w:sz w:val="26"/>
          <w:szCs w:val="26"/>
        </w:rPr>
        <w:t>.</w:t>
      </w:r>
      <w:r w:rsidRPr="009C49E9">
        <w:rPr>
          <w:sz w:val="26"/>
          <w:szCs w:val="26"/>
        </w:rPr>
        <w:t xml:space="preserve">   </w:t>
      </w:r>
    </w:p>
    <w:p w:rsidR="009C49E9" w:rsidRPr="009C49E9" w:rsidRDefault="009C49E9" w:rsidP="00A644DE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Для удобства граждан, в </w:t>
      </w:r>
      <w:r w:rsidR="005140F8">
        <w:rPr>
          <w:sz w:val="26"/>
          <w:szCs w:val="26"/>
        </w:rPr>
        <w:t>Личном кабинете физического лица</w:t>
      </w:r>
      <w:r>
        <w:rPr>
          <w:sz w:val="26"/>
          <w:szCs w:val="26"/>
        </w:rPr>
        <w:t xml:space="preserve"> </w:t>
      </w:r>
      <w:r w:rsidRPr="009C49E9">
        <w:rPr>
          <w:sz w:val="26"/>
          <w:szCs w:val="26"/>
        </w:rPr>
        <w:t>сайт</w:t>
      </w:r>
      <w:r w:rsidR="00141C2E">
        <w:rPr>
          <w:sz w:val="26"/>
          <w:szCs w:val="26"/>
        </w:rPr>
        <w:t>а</w:t>
      </w:r>
      <w:r>
        <w:rPr>
          <w:sz w:val="26"/>
          <w:szCs w:val="26"/>
        </w:rPr>
        <w:t xml:space="preserve"> налоговой службы</w:t>
      </w:r>
      <w:r w:rsidRPr="009C49E9">
        <w:rPr>
          <w:sz w:val="26"/>
          <w:szCs w:val="26"/>
        </w:rPr>
        <w:t xml:space="preserve"> в разделе «Жизненные ситуации» реализована возможность: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 - получить информацию об исполнении обязанности по уплате налогов </w:t>
      </w:r>
      <w:r w:rsidRPr="005140F8">
        <w:rPr>
          <w:sz w:val="26"/>
          <w:szCs w:val="26"/>
        </w:rPr>
        <w:t>в виде справки</w:t>
      </w:r>
      <w:r w:rsidRPr="009C49E9">
        <w:rPr>
          <w:sz w:val="26"/>
          <w:szCs w:val="26"/>
        </w:rPr>
        <w:t xml:space="preserve"> без заверения подписью должностного лица и печати налогового органа на основании электронного запроса; 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>- сформировать перечень личных банковских счетов;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- получить справку о доходах по форме 2-НДФЛ; </w:t>
      </w:r>
    </w:p>
    <w:p w:rsidR="00DB4849" w:rsidRDefault="009C49E9" w:rsidP="00DB4849">
      <w:pPr>
        <w:tabs>
          <w:tab w:val="left" w:pos="709"/>
          <w:tab w:val="left" w:pos="851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- заполнить декларацию по форме 3-НДФЛ и контролировать ход её проверки; </w:t>
      </w:r>
    </w:p>
    <w:p w:rsidR="009C49E9" w:rsidRPr="009C49E9" w:rsidRDefault="00141C2E" w:rsidP="00DB4849">
      <w:pPr>
        <w:tabs>
          <w:tab w:val="left" w:pos="709"/>
          <w:tab w:val="left" w:pos="851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49E9" w:rsidRPr="009C49E9">
        <w:rPr>
          <w:sz w:val="26"/>
          <w:szCs w:val="26"/>
        </w:rPr>
        <w:t>сформировать и направить заявление на получение имущественных и инвестиционных налоговых вычетов;</w:t>
      </w:r>
    </w:p>
    <w:p w:rsidR="009C49E9" w:rsidRPr="009C49E9" w:rsidRDefault="003A7718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49E9" w:rsidRPr="009C49E9">
        <w:rPr>
          <w:sz w:val="26"/>
          <w:szCs w:val="26"/>
        </w:rPr>
        <w:t xml:space="preserve">своевременно ознакомиться с информацией о своих налоговых обязанностях, связанных с исчислением и уплатой имущественных налогов; 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>- осуществлять уплату налогов в онлайн режиме;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>- направлять заявления на льготы;</w:t>
      </w:r>
    </w:p>
    <w:p w:rsidR="009C49E9" w:rsidRPr="009C49E9" w:rsidRDefault="009C49E9" w:rsidP="009C49E9">
      <w:pPr>
        <w:tabs>
          <w:tab w:val="left" w:pos="689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9C49E9">
        <w:rPr>
          <w:sz w:val="26"/>
          <w:szCs w:val="26"/>
        </w:rPr>
        <w:t xml:space="preserve">- получать ответы на свои вопросы онлайн. </w:t>
      </w:r>
    </w:p>
    <w:p w:rsidR="009C49E9" w:rsidRPr="009C49E9" w:rsidRDefault="009C49E9" w:rsidP="009C49E9">
      <w:pPr>
        <w:shd w:val="clear" w:color="auto" w:fill="FFFFFF"/>
        <w:tabs>
          <w:tab w:val="left" w:pos="709"/>
        </w:tabs>
        <w:contextualSpacing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 w:rsidRPr="009C49E9">
        <w:rPr>
          <w:rFonts w:ascii="inherit" w:hAnsi="inherit"/>
          <w:color w:val="000000"/>
          <w:sz w:val="26"/>
          <w:szCs w:val="26"/>
        </w:rPr>
        <w:t xml:space="preserve">           Для организаций и индивидуальных предпринимателей также реализована возможность бесконтактного взаимодействия с налоговыми органами посредством Личного кабинета юридического лица, Личного кабинета индивидуального предпринимателя и по телекоммуникационным каналам связи (ТКС) в порядке официального электронного документооборота. При представлении документов на </w:t>
      </w:r>
      <w:proofErr w:type="spellStart"/>
      <w:r w:rsidRPr="009C49E9">
        <w:rPr>
          <w:rFonts w:ascii="inherit" w:hAnsi="inherit"/>
          <w:color w:val="000000"/>
          <w:sz w:val="26"/>
          <w:szCs w:val="26"/>
        </w:rPr>
        <w:t>госрегистрацию</w:t>
      </w:r>
      <w:proofErr w:type="spellEnd"/>
      <w:r w:rsidRPr="009C49E9">
        <w:rPr>
          <w:rFonts w:ascii="inherit" w:hAnsi="inherit"/>
          <w:color w:val="000000"/>
          <w:sz w:val="26"/>
          <w:szCs w:val="26"/>
        </w:rPr>
        <w:t xml:space="preserve"> юридических лиц и индивидуальных предпринимателей можно воспользоваться онлайн-сервисом «Государственная регистрация ЮЛ и ИП».</w:t>
      </w:r>
    </w:p>
    <w:p w:rsidR="00E97013" w:rsidRPr="00A644DE" w:rsidRDefault="009C49E9" w:rsidP="00044759">
      <w:pPr>
        <w:shd w:val="clear" w:color="auto" w:fill="FFFFFF"/>
        <w:tabs>
          <w:tab w:val="left" w:pos="709"/>
        </w:tabs>
        <w:contextualSpacing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 w:rsidRPr="009C49E9">
        <w:rPr>
          <w:rFonts w:ascii="inherit" w:hAnsi="inherit"/>
          <w:color w:val="000000"/>
          <w:sz w:val="26"/>
          <w:szCs w:val="26"/>
        </w:rPr>
        <w:t xml:space="preserve">   </w:t>
      </w:r>
      <w:r w:rsidR="00DC3D72" w:rsidRPr="00DC3D72">
        <w:rPr>
          <w:rFonts w:ascii="inherit" w:hAnsi="inherit"/>
          <w:color w:val="000000"/>
          <w:sz w:val="28"/>
          <w:szCs w:val="28"/>
        </w:rPr>
        <w:t xml:space="preserve">       </w:t>
      </w:r>
      <w:r w:rsidR="00DC3D72" w:rsidRPr="00A644DE">
        <w:rPr>
          <w:rFonts w:ascii="inherit" w:hAnsi="inherit"/>
          <w:color w:val="000000"/>
          <w:sz w:val="26"/>
          <w:szCs w:val="26"/>
        </w:rPr>
        <w:t xml:space="preserve">Те физические лица и индивидуальные предприниматели, которые не подключены к Личному кабинету, но имеют подтвержденную учетную запись портала </w:t>
      </w:r>
      <w:proofErr w:type="spellStart"/>
      <w:r w:rsidR="00DC3D72" w:rsidRPr="00A644DE">
        <w:rPr>
          <w:rFonts w:ascii="inherit" w:hAnsi="inherit"/>
          <w:color w:val="000000"/>
          <w:sz w:val="26"/>
          <w:szCs w:val="26"/>
        </w:rPr>
        <w:t>госуслуг</w:t>
      </w:r>
      <w:proofErr w:type="spellEnd"/>
      <w:r w:rsidR="00DC3D72" w:rsidRPr="00A644DE">
        <w:rPr>
          <w:rFonts w:ascii="inherit" w:hAnsi="inherit"/>
          <w:color w:val="000000"/>
          <w:sz w:val="26"/>
          <w:szCs w:val="26"/>
        </w:rPr>
        <w:t xml:space="preserve"> (ЕСИА), могут сгенерировать свой Личный кабинет при помощи логина и пароля </w:t>
      </w:r>
      <w:r w:rsidR="009533BF">
        <w:rPr>
          <w:rFonts w:ascii="inherit" w:hAnsi="inherit"/>
          <w:color w:val="000000"/>
          <w:sz w:val="26"/>
          <w:szCs w:val="26"/>
        </w:rPr>
        <w:t>ЕСИА</w:t>
      </w:r>
      <w:r w:rsidR="00DC3D72" w:rsidRPr="00A644DE">
        <w:rPr>
          <w:rFonts w:ascii="inherit" w:hAnsi="inherit"/>
          <w:color w:val="000000"/>
          <w:sz w:val="26"/>
          <w:szCs w:val="26"/>
        </w:rPr>
        <w:t xml:space="preserve">. </w:t>
      </w:r>
    </w:p>
    <w:p w:rsidR="003902E9" w:rsidRDefault="00E97013" w:rsidP="003902E9">
      <w:pPr>
        <w:shd w:val="clear" w:color="auto" w:fill="FFFFFF"/>
        <w:contextualSpacing/>
        <w:jc w:val="both"/>
        <w:textAlignment w:val="baseline"/>
        <w:rPr>
          <w:rStyle w:val="a3"/>
          <w:sz w:val="28"/>
          <w:szCs w:val="28"/>
        </w:rPr>
      </w:pPr>
      <w:r w:rsidRPr="00A644DE">
        <w:rPr>
          <w:rFonts w:ascii="inherit" w:hAnsi="inherit"/>
          <w:color w:val="000000"/>
          <w:sz w:val="26"/>
          <w:szCs w:val="26"/>
        </w:rPr>
        <w:t xml:space="preserve">         </w:t>
      </w:r>
      <w:r w:rsidR="00044759">
        <w:rPr>
          <w:rFonts w:ascii="inherit" w:hAnsi="inherit"/>
          <w:color w:val="000000"/>
          <w:sz w:val="26"/>
          <w:szCs w:val="26"/>
        </w:rPr>
        <w:t xml:space="preserve"> </w:t>
      </w:r>
      <w:r w:rsidR="00374BF9" w:rsidRPr="00A644DE">
        <w:rPr>
          <w:rFonts w:ascii="inherit" w:hAnsi="inherit"/>
          <w:color w:val="000000"/>
          <w:sz w:val="26"/>
          <w:szCs w:val="26"/>
        </w:rPr>
        <w:t>А</w:t>
      </w:r>
      <w:r w:rsidR="00DC3D72" w:rsidRPr="00A644DE">
        <w:rPr>
          <w:rFonts w:ascii="inherit" w:hAnsi="inherit"/>
          <w:color w:val="000000"/>
          <w:sz w:val="26"/>
          <w:szCs w:val="26"/>
        </w:rPr>
        <w:t xml:space="preserve"> кто подключен к Личному кабинету, но забыл пароль, также могут войти в свой Личный кабинет при помощи логина и пароля портала </w:t>
      </w:r>
      <w:proofErr w:type="spellStart"/>
      <w:r w:rsidR="00DC3D72" w:rsidRPr="00A644DE">
        <w:rPr>
          <w:rFonts w:ascii="inherit" w:hAnsi="inherit"/>
          <w:color w:val="000000"/>
          <w:sz w:val="26"/>
          <w:szCs w:val="26"/>
        </w:rPr>
        <w:t>госуслуг</w:t>
      </w:r>
      <w:proofErr w:type="spellEnd"/>
      <w:r w:rsidR="00DC3D72" w:rsidRPr="00A644DE">
        <w:rPr>
          <w:rFonts w:ascii="inherit" w:hAnsi="inherit"/>
          <w:color w:val="000000"/>
          <w:sz w:val="26"/>
          <w:szCs w:val="26"/>
        </w:rPr>
        <w:t>, если у него есть подтвержденная учетная запись ЕСИА.</w:t>
      </w:r>
      <w:r w:rsidR="003902E9">
        <w:rPr>
          <w:rFonts w:ascii="inherit" w:hAnsi="inherit"/>
          <w:color w:val="000000"/>
          <w:sz w:val="26"/>
          <w:szCs w:val="26"/>
        </w:rPr>
        <w:t xml:space="preserve"> В</w:t>
      </w:r>
      <w:r w:rsidR="003902E9">
        <w:rPr>
          <w:rFonts w:ascii="inherit" w:hAnsi="inherit"/>
          <w:color w:val="000000"/>
          <w:sz w:val="28"/>
          <w:szCs w:val="28"/>
        </w:rPr>
        <w:t xml:space="preserve"> этом случае (это важно!) точка входа также </w:t>
      </w:r>
      <w:r w:rsidR="003902E9" w:rsidRPr="008255A2">
        <w:rPr>
          <w:sz w:val="28"/>
          <w:szCs w:val="28"/>
        </w:rPr>
        <w:t xml:space="preserve">находится на </w:t>
      </w:r>
      <w:r w:rsidR="003902E9">
        <w:rPr>
          <w:sz w:val="28"/>
          <w:szCs w:val="28"/>
        </w:rPr>
        <w:t xml:space="preserve">главной странице </w:t>
      </w:r>
      <w:r w:rsidR="003902E9" w:rsidRPr="008255A2">
        <w:rPr>
          <w:sz w:val="28"/>
          <w:szCs w:val="28"/>
        </w:rPr>
        <w:t>сайт</w:t>
      </w:r>
      <w:r w:rsidR="003902E9">
        <w:rPr>
          <w:sz w:val="28"/>
          <w:szCs w:val="28"/>
        </w:rPr>
        <w:t>а</w:t>
      </w:r>
      <w:r w:rsidR="003902E9" w:rsidRPr="008255A2">
        <w:rPr>
          <w:sz w:val="28"/>
          <w:szCs w:val="28"/>
        </w:rPr>
        <w:t xml:space="preserve"> налоговой службы </w:t>
      </w:r>
      <w:hyperlink r:id="rId7" w:history="1">
        <w:r w:rsidR="003902E9" w:rsidRPr="008255A2">
          <w:rPr>
            <w:rStyle w:val="a3"/>
            <w:sz w:val="28"/>
            <w:szCs w:val="28"/>
          </w:rPr>
          <w:t>www.nalog.</w:t>
        </w:r>
        <w:proofErr w:type="spellStart"/>
        <w:r w:rsidR="003902E9" w:rsidRPr="008255A2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902E9" w:rsidRPr="008255A2">
          <w:rPr>
            <w:rStyle w:val="a3"/>
            <w:sz w:val="28"/>
            <w:szCs w:val="28"/>
          </w:rPr>
          <w:t>.</w:t>
        </w:r>
        <w:proofErr w:type="spellStart"/>
        <w:r w:rsidR="003902E9" w:rsidRPr="008255A2">
          <w:rPr>
            <w:rStyle w:val="a3"/>
            <w:sz w:val="28"/>
            <w:szCs w:val="28"/>
          </w:rPr>
          <w:t>ru</w:t>
        </w:r>
        <w:proofErr w:type="spellEnd"/>
      </w:hyperlink>
    </w:p>
    <w:p w:rsidR="00DC3D72" w:rsidRPr="00A644DE" w:rsidRDefault="00D0124F" w:rsidP="00FC2F77">
      <w:pPr>
        <w:tabs>
          <w:tab w:val="left" w:pos="709"/>
        </w:tabs>
        <w:jc w:val="both"/>
        <w:rPr>
          <w:sz w:val="26"/>
          <w:szCs w:val="26"/>
        </w:rPr>
      </w:pPr>
      <w:r w:rsidRPr="00A644DE">
        <w:rPr>
          <w:rStyle w:val="a3"/>
          <w:color w:val="auto"/>
          <w:sz w:val="26"/>
          <w:szCs w:val="26"/>
          <w:u w:val="none"/>
        </w:rPr>
        <w:t xml:space="preserve">          Берегите свое время – используйте сервисы налоговой службы!</w:t>
      </w:r>
    </w:p>
    <w:p w:rsidR="00A644DE" w:rsidRDefault="00A644DE" w:rsidP="00DC3D72">
      <w:pPr>
        <w:jc w:val="right"/>
        <w:rPr>
          <w:rFonts w:ascii="PF Din Text Cond Pro Light" w:hAnsi="PF Din Text Cond Pro Light"/>
        </w:rPr>
      </w:pPr>
    </w:p>
    <w:p w:rsidR="00DC3D72" w:rsidRPr="00E97013" w:rsidRDefault="00DC3D72" w:rsidP="00044759">
      <w:pPr>
        <w:tabs>
          <w:tab w:val="left" w:pos="709"/>
        </w:tabs>
        <w:jc w:val="right"/>
        <w:rPr>
          <w:rFonts w:ascii="PF Din Text Cond Pro Light" w:hAnsi="PF Din Text Cond Pro Light"/>
        </w:rPr>
      </w:pPr>
      <w:r w:rsidRPr="00E97013">
        <w:rPr>
          <w:rFonts w:ascii="PF Din Text Cond Pro Light" w:hAnsi="PF Din Text Cond Pro Light"/>
        </w:rPr>
        <w:t xml:space="preserve">Пресс-служба </w:t>
      </w:r>
      <w:r w:rsidR="002F715C">
        <w:rPr>
          <w:rFonts w:ascii="PF Din Text Cond Pro Light" w:hAnsi="PF Din Text Cond Pro Light"/>
        </w:rPr>
        <w:t xml:space="preserve">МРИ </w:t>
      </w:r>
      <w:r w:rsidRPr="00E97013">
        <w:rPr>
          <w:rFonts w:ascii="PF Din Text Cond Pro Light" w:hAnsi="PF Din Text Cond Pro Light"/>
        </w:rPr>
        <w:t xml:space="preserve">ФНС России </w:t>
      </w:r>
      <w:r w:rsidR="002F715C">
        <w:rPr>
          <w:rFonts w:ascii="PF Din Text Cond Pro Light" w:hAnsi="PF Din Text Cond Pro Light"/>
        </w:rPr>
        <w:t xml:space="preserve">№8 </w:t>
      </w:r>
      <w:bookmarkStart w:id="0" w:name="_GoBack"/>
      <w:bookmarkEnd w:id="0"/>
      <w:r w:rsidRPr="00E97013">
        <w:rPr>
          <w:rFonts w:ascii="PF Din Text Cond Pro Light" w:hAnsi="PF Din Text Cond Pro Light"/>
        </w:rPr>
        <w:t>по Республике Бурятия</w:t>
      </w:r>
    </w:p>
    <w:p w:rsidR="00777910" w:rsidRDefault="00DC3D72" w:rsidP="00D0124F">
      <w:pPr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 </w:t>
      </w:r>
    </w:p>
    <w:p w:rsidR="00DC3D72" w:rsidRDefault="00DC3D72" w:rsidP="00D0124F">
      <w:pPr>
        <w:tabs>
          <w:tab w:val="left" w:pos="709"/>
        </w:tabs>
        <w:rPr>
          <w:rFonts w:ascii="inherit" w:hAnsi="inherit"/>
          <w:b/>
          <w:bCs/>
          <w:color w:val="494177"/>
          <w:kern w:val="36"/>
          <w:sz w:val="42"/>
          <w:szCs w:val="42"/>
        </w:rPr>
      </w:pPr>
    </w:p>
    <w:sectPr w:rsidR="00DC3D72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4759"/>
    <w:rsid w:val="0004570B"/>
    <w:rsid w:val="00045CD6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5E87"/>
    <w:rsid w:val="001179F6"/>
    <w:rsid w:val="001213D5"/>
    <w:rsid w:val="001274AC"/>
    <w:rsid w:val="001278B7"/>
    <w:rsid w:val="00131A1A"/>
    <w:rsid w:val="00134AC1"/>
    <w:rsid w:val="00135394"/>
    <w:rsid w:val="00137741"/>
    <w:rsid w:val="00141C2E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2F715C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74BF9"/>
    <w:rsid w:val="003838D9"/>
    <w:rsid w:val="003902E9"/>
    <w:rsid w:val="00390E67"/>
    <w:rsid w:val="00392FEC"/>
    <w:rsid w:val="0039749B"/>
    <w:rsid w:val="003A125E"/>
    <w:rsid w:val="003A3B71"/>
    <w:rsid w:val="003A4F78"/>
    <w:rsid w:val="003A5A58"/>
    <w:rsid w:val="003A7718"/>
    <w:rsid w:val="003B1403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40F8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75883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910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5EBA"/>
    <w:rsid w:val="008F6408"/>
    <w:rsid w:val="00900556"/>
    <w:rsid w:val="0090512D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3BF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C49E9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644DE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124F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013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2F77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AF67-1A63-45C2-98F8-2154EB9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2791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20</cp:revision>
  <cp:lastPrinted>2021-01-28T05:38:00Z</cp:lastPrinted>
  <dcterms:created xsi:type="dcterms:W3CDTF">2021-05-25T01:56:00Z</dcterms:created>
  <dcterms:modified xsi:type="dcterms:W3CDTF">2021-05-25T06:47:00Z</dcterms:modified>
</cp:coreProperties>
</file>