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36" w:rsidRDefault="00185136" w:rsidP="00185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36">
        <w:rPr>
          <w:rFonts w:ascii="Times New Roman" w:hAnsi="Times New Roman" w:cs="Times New Roman"/>
          <w:b/>
          <w:sz w:val="28"/>
          <w:szCs w:val="28"/>
        </w:rPr>
        <w:t>Социальный контракт для ведения личного подсобного хозяйства.</w:t>
      </w:r>
    </w:p>
    <w:p w:rsidR="00185136" w:rsidRPr="00185136" w:rsidRDefault="00185136" w:rsidP="00185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136" w:rsidRPr="00185136" w:rsidRDefault="00185136" w:rsidP="001851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Бурятия от 22.09.2015 г. № 471 «Об утверждении Положения об оказании государственной социальной помощи на основании социального контракта» для ведение личного подсобного хозяйства. Право на получение государственной социальной помощи на основании социального контракта (далее - социальная помощь) имеют малоимущие семьи, малоимущие одиноко проживающие граждане и иные категории граждан, предусмотренные Федеральным законом "О государственной социальной помощи", которые по независящим от них причинам имеют среднедушевой доход ниже величины прожиточного минимума, установленного в Республике Бурятия для соответствующих социально-демографических групп населения.</w:t>
      </w:r>
    </w:p>
    <w:p w:rsidR="00185136" w:rsidRPr="00185136" w:rsidRDefault="00185136" w:rsidP="001851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 xml:space="preserve">Социальный контракт в данном направлении заключается не более чем на 12 месяцев. Гражданину предоставляется единовременная денежная выплата на одного </w:t>
      </w:r>
      <w:proofErr w:type="spellStart"/>
      <w:r w:rsidRPr="00185136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185136">
        <w:rPr>
          <w:rFonts w:ascii="Times New Roman" w:hAnsi="Times New Roman" w:cs="Times New Roman"/>
          <w:sz w:val="28"/>
          <w:szCs w:val="28"/>
        </w:rPr>
        <w:t xml:space="preserve"> гражданина в размере затрат, необходимых для ведения личного подсобного хозяйства, в соответствии с планом развития личного подсобного хозяйства, но не более 200 000 рублей на приобретение товаров и продукции, относимой к сельскохозяйственной продукции, утвержденной постановлением Правительства Российской Федерации от 25.07.2006 № 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производства», это зерновые, зернобобовые культуры, овощные культуры открытого и закрытого грунта, плодовые, ягодные культуры и виноградники, саженцы и сеянцы деревьев и кустарников, ​ продукция скотоводства, птицеводства, пчеловодства и прочего животноводства, ​ продукция рыбная пищевая товарная и т.д.</w:t>
      </w:r>
    </w:p>
    <w:p w:rsidR="00185136" w:rsidRPr="00185136" w:rsidRDefault="00185136" w:rsidP="001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>При реализации мероприятий, направленных на ведение личного подсобн</w:t>
      </w:r>
      <w:r>
        <w:rPr>
          <w:rFonts w:ascii="Times New Roman" w:hAnsi="Times New Roman" w:cs="Times New Roman"/>
          <w:sz w:val="28"/>
          <w:szCs w:val="28"/>
        </w:rPr>
        <w:t>ого хозяйства гражданин обязан:</w:t>
      </w:r>
    </w:p>
    <w:p w:rsidR="00185136" w:rsidRPr="00185136" w:rsidRDefault="00185136" w:rsidP="00185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>1) встать на учет в налоговом органе в качестве налогоплательщика на</w:t>
      </w:r>
      <w:r>
        <w:rPr>
          <w:rFonts w:ascii="Times New Roman" w:hAnsi="Times New Roman" w:cs="Times New Roman"/>
          <w:sz w:val="28"/>
          <w:szCs w:val="28"/>
        </w:rPr>
        <w:t>лога на профессиональный доход;</w:t>
      </w:r>
    </w:p>
    <w:p w:rsidR="00185136" w:rsidRPr="00185136" w:rsidRDefault="00185136" w:rsidP="00185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 xml:space="preserve">2) приобрести в период действия социального контракта необходимые для ведения личного подсобного хозяйства товары и продукцию, относимую к </w:t>
      </w:r>
      <w:r>
        <w:rPr>
          <w:rFonts w:ascii="Times New Roman" w:hAnsi="Times New Roman" w:cs="Times New Roman"/>
          <w:sz w:val="28"/>
          <w:szCs w:val="28"/>
        </w:rPr>
        <w:t>сельскохозяйственной продукции;</w:t>
      </w:r>
    </w:p>
    <w:p w:rsidR="00185136" w:rsidRPr="00185136" w:rsidRDefault="00185136" w:rsidP="00185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 xml:space="preserve">3) соблюдать требования Федерального закона от 07.07.2003 N 112-ФЗ </w:t>
      </w:r>
      <w:r>
        <w:rPr>
          <w:rFonts w:ascii="Times New Roman" w:hAnsi="Times New Roman" w:cs="Times New Roman"/>
          <w:sz w:val="28"/>
          <w:szCs w:val="28"/>
        </w:rPr>
        <w:t>"О личном подсобном хозяйстве".</w:t>
      </w:r>
    </w:p>
    <w:p w:rsidR="00185136" w:rsidRPr="00185136" w:rsidRDefault="00185136" w:rsidP="00185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>Требования к содержанию бизнес-плана (или технико-экономического обоснования) осуществления индивидуальной предпринимательской деятельности (деятельности налогоплательщика налога на профессиональный доход), плана развития личного подсобного хозяйства:</w:t>
      </w:r>
    </w:p>
    <w:p w:rsidR="00185136" w:rsidRPr="00185136" w:rsidRDefault="00185136" w:rsidP="00185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lastRenderedPageBreak/>
        <w:t>А) бизнес-план (или технико-экономическое обоснование) должен</w:t>
      </w:r>
      <w:r>
        <w:rPr>
          <w:rFonts w:ascii="Times New Roman" w:hAnsi="Times New Roman" w:cs="Times New Roman"/>
          <w:sz w:val="28"/>
          <w:szCs w:val="28"/>
        </w:rPr>
        <w:t xml:space="preserve"> содержать следующую структуру:</w:t>
      </w:r>
    </w:p>
    <w:p w:rsidR="00185136" w:rsidRPr="00185136" w:rsidRDefault="00185136" w:rsidP="001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>1) краткое описание (резюме)</w:t>
      </w:r>
      <w:r>
        <w:rPr>
          <w:rFonts w:ascii="Times New Roman" w:hAnsi="Times New Roman" w:cs="Times New Roman"/>
          <w:sz w:val="28"/>
          <w:szCs w:val="28"/>
        </w:rPr>
        <w:t>: цель проекта, задачи проекта;</w:t>
      </w:r>
    </w:p>
    <w:p w:rsidR="00185136" w:rsidRPr="00185136" w:rsidRDefault="00185136" w:rsidP="001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>2) ключевые</w:t>
      </w:r>
      <w:r>
        <w:rPr>
          <w:rFonts w:ascii="Times New Roman" w:hAnsi="Times New Roman" w:cs="Times New Roman"/>
          <w:sz w:val="28"/>
          <w:szCs w:val="28"/>
        </w:rPr>
        <w:t xml:space="preserve"> плановые показатели проекта;</w:t>
      </w:r>
    </w:p>
    <w:p w:rsidR="00185136" w:rsidRPr="00185136" w:rsidRDefault="00185136" w:rsidP="00185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финансовый план;</w:t>
      </w:r>
    </w:p>
    <w:p w:rsidR="00185136" w:rsidRPr="00185136" w:rsidRDefault="00185136" w:rsidP="00185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описание проекта;</w:t>
      </w:r>
    </w:p>
    <w:p w:rsidR="00185136" w:rsidRPr="00185136" w:rsidRDefault="00185136" w:rsidP="001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анализ рынка и план маркетинга;</w:t>
      </w:r>
    </w:p>
    <w:p w:rsidR="00185136" w:rsidRDefault="00185136" w:rsidP="00185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приложения (при наличии);</w:t>
      </w:r>
    </w:p>
    <w:p w:rsidR="00185136" w:rsidRPr="00185136" w:rsidRDefault="00185136" w:rsidP="00185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5136">
        <w:rPr>
          <w:rFonts w:ascii="Times New Roman" w:hAnsi="Times New Roman" w:cs="Times New Roman"/>
          <w:sz w:val="28"/>
          <w:szCs w:val="28"/>
        </w:rPr>
        <w:t>Б) план развития личного подсобного хозяйства должен</w:t>
      </w:r>
      <w:r>
        <w:rPr>
          <w:rFonts w:ascii="Times New Roman" w:hAnsi="Times New Roman" w:cs="Times New Roman"/>
          <w:sz w:val="28"/>
          <w:szCs w:val="28"/>
        </w:rPr>
        <w:t xml:space="preserve"> содержать следующую структуру:</w:t>
      </w:r>
    </w:p>
    <w:p w:rsidR="00185136" w:rsidRPr="00185136" w:rsidRDefault="00185136" w:rsidP="001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>1) общее описание плана ведения личного подсобного хозяйства (наименование плана, направление дея</w:t>
      </w:r>
      <w:r>
        <w:rPr>
          <w:rFonts w:ascii="Times New Roman" w:hAnsi="Times New Roman" w:cs="Times New Roman"/>
          <w:sz w:val="28"/>
          <w:szCs w:val="28"/>
        </w:rPr>
        <w:t>тельности, поэтапные действия);</w:t>
      </w:r>
    </w:p>
    <w:p w:rsidR="00185136" w:rsidRPr="00185136" w:rsidRDefault="00185136" w:rsidP="001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>2) общее описание деятельности (место ведения личного подсобного хозяйства, наличие условий для ведения личного подсобного хозяйства, возможн</w:t>
      </w:r>
      <w:r>
        <w:rPr>
          <w:rFonts w:ascii="Times New Roman" w:hAnsi="Times New Roman" w:cs="Times New Roman"/>
          <w:sz w:val="28"/>
          <w:szCs w:val="28"/>
        </w:rPr>
        <w:t>ые риски при реализации плана);</w:t>
      </w:r>
    </w:p>
    <w:p w:rsidR="00185136" w:rsidRPr="00185136" w:rsidRDefault="00185136" w:rsidP="001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>3) описание продукции и технологии производственного процесса (перечень и краткое описание продукции, технолог</w:t>
      </w:r>
      <w:r>
        <w:rPr>
          <w:rFonts w:ascii="Times New Roman" w:hAnsi="Times New Roman" w:cs="Times New Roman"/>
          <w:sz w:val="28"/>
          <w:szCs w:val="28"/>
        </w:rPr>
        <w:t>ии производственного процесса);</w:t>
      </w:r>
    </w:p>
    <w:p w:rsidR="00185136" w:rsidRPr="00185136" w:rsidRDefault="00185136" w:rsidP="00185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планируемые каналы сбыта;</w:t>
      </w:r>
    </w:p>
    <w:p w:rsidR="00185136" w:rsidRPr="00185136" w:rsidRDefault="00185136" w:rsidP="00185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затраты на реализацию плана;</w:t>
      </w:r>
    </w:p>
    <w:p w:rsidR="00185136" w:rsidRPr="00185136" w:rsidRDefault="00185136" w:rsidP="00185136">
      <w:pPr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>6) дополнительные пояснения (</w:t>
      </w:r>
      <w:r>
        <w:rPr>
          <w:rFonts w:ascii="Times New Roman" w:hAnsi="Times New Roman" w:cs="Times New Roman"/>
          <w:sz w:val="28"/>
          <w:szCs w:val="28"/>
        </w:rPr>
        <w:t>примечания, сведения, расчеты).</w:t>
      </w:r>
    </w:p>
    <w:p w:rsidR="00185136" w:rsidRPr="00185136" w:rsidRDefault="00185136" w:rsidP="00185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>При получении социальной помощи на ведение личного подсобного хозяйства дополнительно гражданин представляет документы об ​ аренде или ином законном основании пользования земельным участком и (или) жилым (нежилым) помещением необходимых для ведения личного подсобного хозяйства.</w:t>
      </w:r>
    </w:p>
    <w:p w:rsidR="00185136" w:rsidRPr="00185136" w:rsidRDefault="00185136" w:rsidP="00185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36">
        <w:rPr>
          <w:rFonts w:ascii="Times New Roman" w:hAnsi="Times New Roman" w:cs="Times New Roman"/>
          <w:b/>
          <w:sz w:val="28"/>
          <w:szCs w:val="28"/>
        </w:rPr>
        <w:t>За более подробной информацией можно обраться в Северный отдел социальной защиты населения оп адресу: г. Северобайкальск, пр. Ленинградский, д. 7 кабинет 102 или по телефону: 2-44-62.</w:t>
      </w:r>
    </w:p>
    <w:p w:rsidR="00185136" w:rsidRDefault="00185136" w:rsidP="00185136"/>
    <w:p w:rsidR="00185136" w:rsidRDefault="00185136" w:rsidP="00185136">
      <w:r>
        <w:t>​</w:t>
      </w:r>
    </w:p>
    <w:p w:rsidR="00185136" w:rsidRDefault="00185136" w:rsidP="00185136"/>
    <w:p w:rsidR="00464CF1" w:rsidRDefault="00185136" w:rsidP="00185136">
      <w:r>
        <w:t>​</w:t>
      </w:r>
    </w:p>
    <w:sectPr w:rsidR="0046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7020304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36"/>
    <w:rsid w:val="00185136"/>
    <w:rsid w:val="00217977"/>
    <w:rsid w:val="002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27F"/>
  <w15:chartTrackingRefBased/>
  <w15:docId w15:val="{FC0BDE37-3623-4537-A6E9-0FC4D98E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Post</cp:lastModifiedBy>
  <cp:revision>1</cp:revision>
  <dcterms:created xsi:type="dcterms:W3CDTF">2023-03-16T04:15:00Z</dcterms:created>
  <dcterms:modified xsi:type="dcterms:W3CDTF">2023-03-16T04:18:00Z</dcterms:modified>
</cp:coreProperties>
</file>