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77" w:rsidRDefault="00E71177" w:rsidP="00E7117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E71177" w:rsidRPr="00E71177" w:rsidRDefault="00E71177" w:rsidP="00E7117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71177">
        <w:rPr>
          <w:rFonts w:ascii="Times New Roman" w:hAnsi="Times New Roman" w:cs="Times New Roman"/>
          <w:b/>
          <w:sz w:val="44"/>
          <w:szCs w:val="44"/>
          <w:u w:val="single"/>
        </w:rPr>
        <w:t>ВСЕМ</w:t>
      </w:r>
      <w:proofErr w:type="gramStart"/>
      <w:r w:rsidRPr="00E71177">
        <w:rPr>
          <w:rFonts w:ascii="Times New Roman" w:hAnsi="Times New Roman" w:cs="Times New Roman"/>
          <w:b/>
          <w:sz w:val="44"/>
          <w:szCs w:val="44"/>
          <w:u w:val="single"/>
        </w:rPr>
        <w:t xml:space="preserve"> !</w:t>
      </w:r>
      <w:proofErr w:type="gramEnd"/>
      <w:r w:rsidRPr="00E71177">
        <w:rPr>
          <w:rFonts w:ascii="Times New Roman" w:hAnsi="Times New Roman" w:cs="Times New Roman"/>
          <w:b/>
          <w:sz w:val="44"/>
          <w:szCs w:val="44"/>
          <w:u w:val="single"/>
        </w:rPr>
        <w:t xml:space="preserve"> ВСЕМ! ВСЕМ!</w:t>
      </w:r>
    </w:p>
    <w:p w:rsidR="00E71177" w:rsidRPr="00E71177" w:rsidRDefault="00E71177" w:rsidP="00E7117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proofErr w:type="gramStart"/>
      <w:r w:rsidRPr="00E71177">
        <w:rPr>
          <w:rFonts w:ascii="Times New Roman" w:hAnsi="Times New Roman" w:cs="Times New Roman"/>
          <w:b/>
          <w:sz w:val="44"/>
          <w:szCs w:val="44"/>
          <w:u w:val="single"/>
        </w:rPr>
        <w:t>ДЕТИ</w:t>
      </w:r>
      <w:proofErr w:type="gramEnd"/>
      <w:r w:rsidRPr="00E71177">
        <w:rPr>
          <w:rFonts w:ascii="Times New Roman" w:hAnsi="Times New Roman" w:cs="Times New Roman"/>
          <w:b/>
          <w:sz w:val="44"/>
          <w:szCs w:val="44"/>
          <w:u w:val="single"/>
        </w:rPr>
        <w:t xml:space="preserve"> РОЖДЕННЫЕ В 2019 ГОДУ!</w:t>
      </w:r>
    </w:p>
    <w:p w:rsidR="00E71177" w:rsidRDefault="00E71177" w:rsidP="00E71177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Единовременная выплата в связи с рождением  (усыновлением) первого ребенка </w:t>
      </w:r>
    </w:p>
    <w:p w:rsidR="00725E97" w:rsidRDefault="00725E97" w:rsidP="00725E97">
      <w:pPr>
        <w:spacing w:after="0"/>
        <w:ind w:firstLine="284"/>
        <w:jc w:val="both"/>
        <w:rPr>
          <w:rFonts w:ascii="Times New Roman" w:hAnsi="Times New Roman"/>
          <w:b/>
        </w:rPr>
      </w:pPr>
      <w:bookmarkStart w:id="0" w:name="_Hlk531618689"/>
      <w:bookmarkStart w:id="1" w:name="_Hlk531618295"/>
      <w:r w:rsidRPr="00725E97">
        <w:rPr>
          <w:rFonts w:ascii="Times New Roman" w:hAnsi="Times New Roman" w:cs="Times New Roman"/>
          <w:b/>
        </w:rPr>
        <w:t>Выплата предоставляется без учета доходов семьи</w:t>
      </w:r>
      <w:r>
        <w:rPr>
          <w:rFonts w:ascii="Times New Roman" w:hAnsi="Times New Roman" w:cs="Times New Roman"/>
        </w:rPr>
        <w:t>.</w:t>
      </w:r>
    </w:p>
    <w:p w:rsidR="00E71177" w:rsidRDefault="00E71177" w:rsidP="00E71177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Единовременная выплата </w:t>
      </w:r>
      <w:bookmarkStart w:id="2" w:name="_Hlk532310690"/>
      <w:r>
        <w:rPr>
          <w:rFonts w:ascii="Times New Roman" w:hAnsi="Times New Roman" w:cs="Times New Roman"/>
        </w:rPr>
        <w:t>в связи с рождением (усыновлением) первого ребенка</w:t>
      </w:r>
      <w:bookmarkEnd w:id="0"/>
      <w:bookmarkEnd w:id="1"/>
      <w:bookmarkEnd w:id="2"/>
      <w:r>
        <w:rPr>
          <w:rFonts w:ascii="Times New Roman" w:hAnsi="Times New Roman" w:cs="Times New Roman"/>
        </w:rPr>
        <w:t xml:space="preserve"> назначается и выплачивается матери </w:t>
      </w:r>
      <w:r w:rsidRPr="00725E97">
        <w:rPr>
          <w:rFonts w:ascii="Times New Roman" w:hAnsi="Times New Roman" w:cs="Times New Roman"/>
          <w:b/>
        </w:rPr>
        <w:t>при</w:t>
      </w:r>
      <w:r w:rsidRPr="00725E97">
        <w:rPr>
          <w:rFonts w:ascii="Times New Roman" w:hAnsi="Times New Roman" w:cs="Times New Roman"/>
        </w:rPr>
        <w:t xml:space="preserve"> </w:t>
      </w:r>
      <w:r w:rsidRPr="00725E97">
        <w:rPr>
          <w:rFonts w:ascii="Times New Roman" w:hAnsi="Times New Roman" w:cs="Times New Roman"/>
          <w:b/>
        </w:rPr>
        <w:t>рождении в период с 1 января 2019 года по 31 декабря 2024года первого ребенка</w:t>
      </w:r>
      <w:r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</w:rPr>
        <w:t xml:space="preserve"> а также при усыновлении ею первого ребенка.</w:t>
      </w:r>
    </w:p>
    <w:p w:rsidR="00E71177" w:rsidRDefault="00E71177" w:rsidP="00E71177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Единовременная выплата предоставляется в размере 2-кратной величины прожиточного минимума для детей, установленных в Республике Бурятия за второй квартал года, предшествующего году обращения за назначением указанной выплаты – </w:t>
      </w:r>
      <w:r>
        <w:rPr>
          <w:rFonts w:ascii="Times New Roman" w:hAnsi="Times New Roman" w:cs="Times New Roman"/>
          <w:b/>
        </w:rPr>
        <w:t>21986 руб.</w:t>
      </w:r>
      <w:r>
        <w:rPr>
          <w:rFonts w:ascii="Times New Roman" w:hAnsi="Times New Roman" w:cs="Times New Roman"/>
        </w:rPr>
        <w:t xml:space="preserve"> (прожиточный минимум – 10993 руб.* 2).</w:t>
      </w:r>
    </w:p>
    <w:p w:rsidR="00E71177" w:rsidRDefault="00E71177" w:rsidP="00E71177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Региональный материнский (семейный) капитал  в связи с рождением (усыновлением)  в период с 01 января 2019г по 31.12.2024г второго ребенка  </w:t>
      </w:r>
    </w:p>
    <w:p w:rsidR="00E71177" w:rsidRDefault="00E71177" w:rsidP="00E71177">
      <w:pPr>
        <w:spacing w:after="0" w:line="220" w:lineRule="atLeast"/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Региональный капитал </w:t>
      </w:r>
      <w:r w:rsidRPr="00725E97">
        <w:rPr>
          <w:rFonts w:ascii="Times New Roman" w:hAnsi="Times New Roman" w:cs="Times New Roman"/>
          <w:b/>
        </w:rPr>
        <w:t>предоставляется без учета доходов семьи</w:t>
      </w:r>
      <w:r>
        <w:rPr>
          <w:rFonts w:ascii="Times New Roman" w:hAnsi="Times New Roman" w:cs="Times New Roman"/>
        </w:rPr>
        <w:t>, назначается однократно матери (усыновительнице) второго ребенка, отцу, являющемуся единственным родителем, являющимся гражданами Российской Федерации, при условии постоянного совместного проживания получателя со вторым ребенком, а также с несовершеннолетними детьми, с учетом которых определяется право семьи на получение регионального капитала, на территории Республики Бурятия (за исключением несовершеннолетнего ребенка (детей), находящегося на лечении в медицинской организации</w:t>
      </w:r>
      <w:proofErr w:type="gramEnd"/>
      <w:r>
        <w:rPr>
          <w:rFonts w:ascii="Times New Roman" w:hAnsi="Times New Roman" w:cs="Times New Roman"/>
        </w:rPr>
        <w:t xml:space="preserve"> или временно отсутствующего по месту жительства матери (отца (усыновителя)) в связи с обучением в общеобразовательной организации, профессиональной образовательной организации, образовательной организации высшего образования по очной форме обучения).</w:t>
      </w:r>
    </w:p>
    <w:p w:rsidR="00E71177" w:rsidRDefault="00E71177" w:rsidP="00E711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регионального капитала определяется в размере 30 % от размера материнского семейного капитала, выплачиваемого через Пенсионный фонд (</w:t>
      </w:r>
      <w:r>
        <w:rPr>
          <w:rFonts w:ascii="Times New Roman" w:hAnsi="Times New Roman" w:cs="Times New Roman"/>
          <w:b/>
        </w:rPr>
        <w:t>135907,80</w:t>
      </w:r>
      <w:r>
        <w:rPr>
          <w:rFonts w:ascii="Times New Roman" w:hAnsi="Times New Roman" w:cs="Times New Roman"/>
        </w:rPr>
        <w:t xml:space="preserve"> руб.).</w:t>
      </w:r>
    </w:p>
    <w:p w:rsidR="00E71177" w:rsidRDefault="00E71177" w:rsidP="00E711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Региональный капитал может быть направлен на следующие цели:</w:t>
      </w:r>
    </w:p>
    <w:p w:rsidR="00E71177" w:rsidRDefault="00E71177" w:rsidP="00E7117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улучшение жилищных условий;</w:t>
      </w:r>
    </w:p>
    <w:p w:rsidR="00E71177" w:rsidRDefault="00E71177" w:rsidP="00E7117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получение образования ребенком (детьми) и осуществление иных связанных с получением образования ребенком (детьми) расходов;</w:t>
      </w:r>
    </w:p>
    <w:p w:rsidR="00E71177" w:rsidRDefault="00E71177" w:rsidP="00E71177">
      <w:pPr>
        <w:pStyle w:val="ConsNormal"/>
        <w:widowControl/>
        <w:ind w:right="0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приобретение товаров и услуг, предназначенных для социальной адаптации и интеграции в общество детей-инвалидов.</w:t>
      </w:r>
    </w:p>
    <w:p w:rsidR="00E71177" w:rsidRDefault="00E71177" w:rsidP="00E71177">
      <w:pPr>
        <w:pStyle w:val="1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Ежемесячная выплата семьям при рождении (усыновлении)  третьего ребенка или последующих детей</w:t>
      </w:r>
    </w:p>
    <w:p w:rsidR="00E71177" w:rsidRDefault="00E71177" w:rsidP="00725E9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Ежемесячная денежная выплата предоставляется семьям </w:t>
      </w:r>
      <w:r>
        <w:rPr>
          <w:rFonts w:ascii="Times New Roman" w:hAnsi="Times New Roman" w:cs="Times New Roman"/>
          <w:u w:val="single"/>
        </w:rPr>
        <w:t xml:space="preserve">при рождении </w:t>
      </w:r>
      <w:r w:rsidRPr="00725E97">
        <w:rPr>
          <w:rFonts w:ascii="Times New Roman" w:hAnsi="Times New Roman" w:cs="Times New Roman"/>
          <w:b/>
          <w:u w:val="single"/>
        </w:rPr>
        <w:t xml:space="preserve">с 1 января 2019 года </w:t>
      </w:r>
      <w:r w:rsidRPr="00725E97">
        <w:rPr>
          <w:rFonts w:ascii="Times New Roman" w:hAnsi="Times New Roman" w:cs="Times New Roman"/>
          <w:u w:val="single"/>
        </w:rPr>
        <w:t>третьего</w:t>
      </w:r>
      <w:r w:rsidRPr="00725E97">
        <w:rPr>
          <w:rFonts w:ascii="Times New Roman" w:hAnsi="Times New Roman" w:cs="Times New Roman"/>
          <w:b/>
          <w:u w:val="single"/>
        </w:rPr>
        <w:t xml:space="preserve"> </w:t>
      </w:r>
      <w:r w:rsidRPr="00725E97">
        <w:rPr>
          <w:rFonts w:ascii="Times New Roman" w:hAnsi="Times New Roman" w:cs="Times New Roman"/>
          <w:u w:val="single"/>
        </w:rPr>
        <w:t>ребенка или последующих детей</w:t>
      </w:r>
      <w:r w:rsidRPr="00725E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также при усыновлении </w:t>
      </w:r>
      <w:bookmarkStart w:id="3" w:name="_Hlk533507061"/>
      <w:r>
        <w:rPr>
          <w:rFonts w:ascii="Times New Roman" w:hAnsi="Times New Roman" w:cs="Times New Roman"/>
        </w:rPr>
        <w:t>третьего ребенка или последующих детей, родившихся с 1 января 2019 года</w:t>
      </w:r>
      <w:bookmarkEnd w:id="3"/>
      <w:r>
        <w:rPr>
          <w:rFonts w:ascii="Times New Roman" w:hAnsi="Times New Roman" w:cs="Times New Roman"/>
        </w:rPr>
        <w:t xml:space="preserve"> по 31 декабря 2024г. Выплата осуществляется до достижения ребенком возраста трех лет.</w:t>
      </w:r>
    </w:p>
    <w:p w:rsidR="00E71177" w:rsidRDefault="00E71177" w:rsidP="00E711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Выплата предоставляется семьям, </w:t>
      </w:r>
      <w:r w:rsidRPr="00725E97">
        <w:rPr>
          <w:rFonts w:ascii="Times New Roman" w:hAnsi="Times New Roman" w:cs="Times New Roman"/>
          <w:b/>
        </w:rPr>
        <w:t xml:space="preserve">среднедушевой доход </w:t>
      </w:r>
      <w:r w:rsidRPr="00725E97">
        <w:rPr>
          <w:rFonts w:ascii="Times New Roman" w:hAnsi="Times New Roman" w:cs="Times New Roman"/>
        </w:rPr>
        <w:t>которых</w:t>
      </w:r>
      <w:r w:rsidRPr="00725E97">
        <w:rPr>
          <w:rFonts w:ascii="Times New Roman" w:hAnsi="Times New Roman" w:cs="Times New Roman"/>
          <w:b/>
        </w:rPr>
        <w:t xml:space="preserve"> не превышает </w:t>
      </w:r>
      <w:r>
        <w:rPr>
          <w:rFonts w:ascii="Times New Roman" w:hAnsi="Times New Roman" w:cs="Times New Roman"/>
        </w:rPr>
        <w:t xml:space="preserve">среднедушевой денежный доход населения в Республике Бурятия – </w:t>
      </w:r>
      <w:r>
        <w:rPr>
          <w:rFonts w:ascii="Times New Roman" w:hAnsi="Times New Roman" w:cs="Times New Roman"/>
          <w:b/>
        </w:rPr>
        <w:t>23165 руб</w:t>
      </w:r>
      <w:r>
        <w:rPr>
          <w:rFonts w:ascii="Times New Roman" w:hAnsi="Times New Roman" w:cs="Times New Roman"/>
        </w:rPr>
        <w:t xml:space="preserve">. </w:t>
      </w:r>
    </w:p>
    <w:p w:rsidR="00E71177" w:rsidRDefault="00E71177" w:rsidP="00E71177">
      <w:pPr>
        <w:pStyle w:val="ConsNormal"/>
        <w:widowControl/>
        <w:ind w:right="0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Ежемесячная денежная выплата выплачивается в размере прожиточного минимума для детей на 2019 год, установленного в Республике Бурятия для этих целей – </w:t>
      </w:r>
      <w:r>
        <w:rPr>
          <w:rFonts w:ascii="Times New Roman" w:hAnsi="Times New Roman"/>
          <w:b/>
          <w:sz w:val="22"/>
          <w:szCs w:val="22"/>
        </w:rPr>
        <w:t xml:space="preserve">11274 </w:t>
      </w:r>
      <w:r>
        <w:rPr>
          <w:rFonts w:ascii="Times New Roman" w:hAnsi="Times New Roman"/>
          <w:sz w:val="22"/>
          <w:szCs w:val="22"/>
        </w:rPr>
        <w:t>руб.</w:t>
      </w:r>
    </w:p>
    <w:p w:rsidR="00E71177" w:rsidRDefault="00E71177" w:rsidP="00E71177">
      <w:pPr>
        <w:pStyle w:val="ConsNormal"/>
        <w:widowControl/>
        <w:ind w:right="0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Получатели ежемесячной денежной выплаты через каждые 12 месяцев начиная</w:t>
      </w:r>
      <w:proofErr w:type="gramEnd"/>
      <w:r>
        <w:rPr>
          <w:rFonts w:ascii="Times New Roman" w:hAnsi="Times New Roman"/>
          <w:sz w:val="22"/>
          <w:szCs w:val="22"/>
        </w:rPr>
        <w:t xml:space="preserve"> с месяца обращения за данной выплатой (до достижения ребенком возраста 3-х лет) подтверждают право на ее получение.</w:t>
      </w:r>
    </w:p>
    <w:p w:rsidR="00E71177" w:rsidRPr="00E71177" w:rsidRDefault="00E71177" w:rsidP="00E7117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1177">
        <w:rPr>
          <w:rFonts w:ascii="Times New Roman" w:hAnsi="Times New Roman" w:cs="Times New Roman"/>
          <w:b/>
          <w:sz w:val="24"/>
          <w:szCs w:val="24"/>
          <w:u w:val="single"/>
        </w:rPr>
        <w:t>Ежемесячная выплата в связи с рождением (усыновлением) первого ребенка</w:t>
      </w:r>
    </w:p>
    <w:p w:rsidR="00E71177" w:rsidRPr="00725E97" w:rsidRDefault="00E71177" w:rsidP="00E71177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725E97">
        <w:rPr>
          <w:rFonts w:ascii="Times New Roman" w:hAnsi="Times New Roman"/>
          <w:sz w:val="22"/>
          <w:szCs w:val="22"/>
        </w:rPr>
        <w:t xml:space="preserve">Право на получение ежемесячной выплаты в связи с рождением (усыновлением) первого ребенка имеют граждане Российской Федерации, постоянно проживающие на территории Российской Федерации, в случае, </w:t>
      </w:r>
      <w:r w:rsidRPr="00725E97">
        <w:rPr>
          <w:rFonts w:ascii="Times New Roman" w:hAnsi="Times New Roman"/>
          <w:b/>
          <w:sz w:val="22"/>
          <w:szCs w:val="22"/>
        </w:rPr>
        <w:t xml:space="preserve">если ребенок </w:t>
      </w:r>
      <w:r w:rsidRPr="00725E97">
        <w:rPr>
          <w:rFonts w:ascii="Times New Roman" w:hAnsi="Times New Roman"/>
          <w:b/>
          <w:sz w:val="22"/>
          <w:szCs w:val="22"/>
          <w:u w:val="single"/>
        </w:rPr>
        <w:t>рожден (усыновлен) после 1 января 2018 года</w:t>
      </w:r>
      <w:r w:rsidRPr="00725E97">
        <w:rPr>
          <w:rFonts w:ascii="Times New Roman" w:hAnsi="Times New Roman"/>
          <w:sz w:val="22"/>
          <w:szCs w:val="22"/>
        </w:rPr>
        <w:t xml:space="preserve">, и если </w:t>
      </w:r>
      <w:r w:rsidRPr="00725E97">
        <w:rPr>
          <w:rFonts w:ascii="Times New Roman" w:hAnsi="Times New Roman"/>
          <w:b/>
          <w:sz w:val="22"/>
          <w:szCs w:val="22"/>
        </w:rPr>
        <w:t>размер среднедушевого дохода</w:t>
      </w:r>
      <w:r w:rsidRPr="00725E97">
        <w:rPr>
          <w:rFonts w:ascii="Times New Roman" w:hAnsi="Times New Roman"/>
          <w:sz w:val="22"/>
          <w:szCs w:val="22"/>
        </w:rPr>
        <w:t xml:space="preserve"> семьи </w:t>
      </w:r>
      <w:r w:rsidRPr="00725E97">
        <w:rPr>
          <w:rFonts w:ascii="Times New Roman" w:hAnsi="Times New Roman"/>
          <w:b/>
          <w:sz w:val="22"/>
          <w:szCs w:val="22"/>
        </w:rPr>
        <w:t>не превышает</w:t>
      </w:r>
      <w:r w:rsidRPr="00725E97">
        <w:rPr>
          <w:rFonts w:ascii="Times New Roman" w:hAnsi="Times New Roman"/>
          <w:sz w:val="22"/>
          <w:szCs w:val="22"/>
        </w:rPr>
        <w:t xml:space="preserve"> 1,5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обращения.</w:t>
      </w:r>
      <w:proofErr w:type="gramEnd"/>
      <w:r w:rsidR="00725E97" w:rsidRPr="00725E97">
        <w:rPr>
          <w:rFonts w:ascii="Times New Roman" w:hAnsi="Times New Roman"/>
          <w:sz w:val="22"/>
          <w:szCs w:val="22"/>
        </w:rPr>
        <w:t xml:space="preserve"> </w:t>
      </w:r>
      <w:r w:rsidRPr="00725E97">
        <w:rPr>
          <w:rFonts w:ascii="Times New Roman" w:hAnsi="Times New Roman"/>
          <w:sz w:val="22"/>
          <w:szCs w:val="22"/>
        </w:rPr>
        <w:t xml:space="preserve">В Республике Бурятия 1,5-кратный размер прожиточного минимума составляет – </w:t>
      </w:r>
      <w:r w:rsidRPr="00725E97">
        <w:rPr>
          <w:rFonts w:ascii="Times New Roman" w:hAnsi="Times New Roman"/>
          <w:b/>
          <w:sz w:val="22"/>
          <w:szCs w:val="22"/>
        </w:rPr>
        <w:t xml:space="preserve">16356 руб. </w:t>
      </w:r>
      <w:r w:rsidRPr="00725E97">
        <w:rPr>
          <w:rFonts w:ascii="Times New Roman" w:hAnsi="Times New Roman"/>
          <w:sz w:val="22"/>
          <w:szCs w:val="22"/>
        </w:rPr>
        <w:t xml:space="preserve">(прожиточный минимум для трудоспособного населения за 2 квартал 2018г. – 10904 руб. </w:t>
      </w:r>
      <w:proofErr w:type="spellStart"/>
      <w:r w:rsidRPr="00725E97">
        <w:rPr>
          <w:rFonts w:ascii="Times New Roman" w:hAnsi="Times New Roman"/>
          <w:sz w:val="22"/>
          <w:szCs w:val="22"/>
        </w:rPr>
        <w:t>х</w:t>
      </w:r>
      <w:proofErr w:type="spellEnd"/>
      <w:r w:rsidRPr="00725E97">
        <w:rPr>
          <w:rFonts w:ascii="Times New Roman" w:hAnsi="Times New Roman"/>
          <w:sz w:val="22"/>
          <w:szCs w:val="22"/>
        </w:rPr>
        <w:t xml:space="preserve"> 1,5).</w:t>
      </w:r>
    </w:p>
    <w:p w:rsidR="00E71177" w:rsidRPr="00725E97" w:rsidRDefault="00E71177" w:rsidP="00E7117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25E97">
        <w:rPr>
          <w:rFonts w:ascii="Times New Roman" w:hAnsi="Times New Roman" w:cs="Times New Roman"/>
        </w:rPr>
        <w:t xml:space="preserve">Размер ежемесячной выплаты в связи с рождением (усыновлением) первого ребенка составляет </w:t>
      </w:r>
      <w:r w:rsidR="00725E97" w:rsidRPr="00725E97">
        <w:rPr>
          <w:rFonts w:ascii="Times New Roman" w:hAnsi="Times New Roman" w:cs="Times New Roman"/>
          <w:b/>
        </w:rPr>
        <w:t>10993</w:t>
      </w:r>
      <w:r w:rsidRPr="00725E97">
        <w:rPr>
          <w:rFonts w:ascii="Times New Roman" w:hAnsi="Times New Roman" w:cs="Times New Roman"/>
          <w:b/>
        </w:rPr>
        <w:t>руб.</w:t>
      </w:r>
      <w:r w:rsidRPr="00725E97">
        <w:rPr>
          <w:rFonts w:ascii="Times New Roman" w:hAnsi="Times New Roman" w:cs="Times New Roman"/>
        </w:rPr>
        <w:t xml:space="preserve"> – прожиточный минимум для детей в Республике Бурятия за 2 квартал 2018г.</w:t>
      </w:r>
    </w:p>
    <w:p w:rsidR="00E71177" w:rsidRPr="00725E97" w:rsidRDefault="00E71177" w:rsidP="00E7117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25E97">
        <w:rPr>
          <w:rFonts w:ascii="Times New Roman" w:hAnsi="Times New Roman" w:cs="Times New Roman"/>
        </w:rPr>
        <w:t xml:space="preserve">Ежемесячная выплата в связи с рождением (усыновлением) первого ребенка </w:t>
      </w:r>
      <w:r w:rsidRPr="00725E97">
        <w:rPr>
          <w:rFonts w:ascii="Times New Roman" w:hAnsi="Times New Roman" w:cs="Times New Roman"/>
          <w:b/>
        </w:rPr>
        <w:t>назначается на срок один год</w:t>
      </w:r>
      <w:r w:rsidRPr="00725E97">
        <w:rPr>
          <w:rFonts w:ascii="Times New Roman" w:hAnsi="Times New Roman" w:cs="Times New Roman"/>
        </w:rPr>
        <w:t>. По истечении этого срока гражданин подает новое заявление о назначении указанной выплаты на срок до достижения ребенком возраста полутора лет с предоставлением необходимых документов.</w:t>
      </w:r>
    </w:p>
    <w:p w:rsidR="00725E97" w:rsidRPr="00725E97" w:rsidRDefault="00725E97" w:rsidP="00725E97">
      <w:pPr>
        <w:spacing w:after="0" w:line="240" w:lineRule="auto"/>
        <w:jc w:val="center"/>
      </w:pPr>
      <w:r w:rsidRPr="00725E97">
        <w:rPr>
          <w:b/>
        </w:rPr>
        <w:t>Северный  отдел социальной защиты населения</w:t>
      </w:r>
      <w:r>
        <w:t xml:space="preserve">. </w:t>
      </w:r>
      <w:r w:rsidRPr="00725E97">
        <w:t>Адреса «Клиентской службы»:</w:t>
      </w:r>
    </w:p>
    <w:p w:rsidR="00725E97" w:rsidRPr="00725E97" w:rsidRDefault="00725E97" w:rsidP="00725E97">
      <w:pPr>
        <w:spacing w:after="0" w:line="240" w:lineRule="auto"/>
        <w:jc w:val="center"/>
        <w:rPr>
          <w:b/>
        </w:rPr>
      </w:pPr>
      <w:proofErr w:type="spellStart"/>
      <w:r w:rsidRPr="00725E97">
        <w:rPr>
          <w:b/>
        </w:rPr>
        <w:t>г</w:t>
      </w:r>
      <w:proofErr w:type="gramStart"/>
      <w:r w:rsidRPr="00725E97">
        <w:rPr>
          <w:b/>
        </w:rPr>
        <w:t>.С</w:t>
      </w:r>
      <w:proofErr w:type="gramEnd"/>
      <w:r w:rsidRPr="00725E97">
        <w:rPr>
          <w:b/>
        </w:rPr>
        <w:t>еверобайкальск</w:t>
      </w:r>
      <w:proofErr w:type="spellEnd"/>
      <w:r w:rsidRPr="00725E97">
        <w:rPr>
          <w:b/>
        </w:rPr>
        <w:t xml:space="preserve">, </w:t>
      </w:r>
      <w:proofErr w:type="spellStart"/>
      <w:r w:rsidRPr="00725E97">
        <w:rPr>
          <w:b/>
        </w:rPr>
        <w:t>пр-т</w:t>
      </w:r>
      <w:proofErr w:type="spellEnd"/>
      <w:r w:rsidRPr="00725E97">
        <w:rPr>
          <w:b/>
        </w:rPr>
        <w:t xml:space="preserve"> Ленинградский, д.7, тел.:2-23-00; 2-22-18</w:t>
      </w:r>
    </w:p>
    <w:p w:rsidR="00725E97" w:rsidRPr="00725E97" w:rsidRDefault="00725E97" w:rsidP="00725E97">
      <w:pPr>
        <w:spacing w:after="0" w:line="240" w:lineRule="auto"/>
        <w:jc w:val="center"/>
        <w:rPr>
          <w:b/>
        </w:rPr>
      </w:pPr>
      <w:proofErr w:type="spellStart"/>
      <w:r w:rsidRPr="00725E97">
        <w:rPr>
          <w:b/>
        </w:rPr>
        <w:t>п</w:t>
      </w:r>
      <w:proofErr w:type="gramStart"/>
      <w:r w:rsidRPr="00725E97">
        <w:rPr>
          <w:b/>
        </w:rPr>
        <w:t>.Т</w:t>
      </w:r>
      <w:proofErr w:type="gramEnd"/>
      <w:r w:rsidRPr="00725E97">
        <w:rPr>
          <w:b/>
        </w:rPr>
        <w:t>аксимо</w:t>
      </w:r>
      <w:proofErr w:type="spellEnd"/>
      <w:r w:rsidRPr="00725E97">
        <w:rPr>
          <w:b/>
        </w:rPr>
        <w:t>, ул.Советская, д.10А, тел.:55-383</w:t>
      </w:r>
    </w:p>
    <w:p w:rsidR="00E71177" w:rsidRPr="00725E97" w:rsidRDefault="00725E97" w:rsidP="00725E97">
      <w:pPr>
        <w:spacing w:after="0" w:line="240" w:lineRule="auto"/>
        <w:jc w:val="center"/>
        <w:rPr>
          <w:b/>
        </w:rPr>
      </w:pPr>
      <w:r w:rsidRPr="00725E97">
        <w:rPr>
          <w:b/>
        </w:rPr>
        <w:t>п</w:t>
      </w:r>
      <w:proofErr w:type="gramStart"/>
      <w:r w:rsidRPr="00725E97">
        <w:rPr>
          <w:b/>
        </w:rPr>
        <w:t>.Н</w:t>
      </w:r>
      <w:proofErr w:type="gramEnd"/>
      <w:r w:rsidRPr="00725E97">
        <w:rPr>
          <w:b/>
        </w:rPr>
        <w:t xml:space="preserve">овый </w:t>
      </w:r>
      <w:proofErr w:type="spellStart"/>
      <w:r w:rsidRPr="00725E97">
        <w:rPr>
          <w:b/>
        </w:rPr>
        <w:t>Уоян</w:t>
      </w:r>
      <w:proofErr w:type="spellEnd"/>
      <w:r w:rsidRPr="00725E97">
        <w:rPr>
          <w:b/>
        </w:rPr>
        <w:t xml:space="preserve">, </w:t>
      </w:r>
      <w:proofErr w:type="spellStart"/>
      <w:r w:rsidRPr="00725E97">
        <w:rPr>
          <w:b/>
        </w:rPr>
        <w:t>ул.Улан-Удэнская</w:t>
      </w:r>
      <w:proofErr w:type="spellEnd"/>
      <w:r w:rsidRPr="00725E97">
        <w:rPr>
          <w:b/>
        </w:rPr>
        <w:t>, д.11, тел.:44-255</w:t>
      </w:r>
    </w:p>
    <w:sectPr w:rsidR="00E71177" w:rsidRPr="00725E97" w:rsidSect="00E7117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1177"/>
    <w:rsid w:val="00725E97"/>
    <w:rsid w:val="00E7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1177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</w:rPr>
  </w:style>
  <w:style w:type="paragraph" w:customStyle="1" w:styleId="1">
    <w:name w:val="Абзац списка1"/>
    <w:basedOn w:val="a"/>
    <w:rsid w:val="00E71177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2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Kpo2</dc:creator>
  <cp:keywords/>
  <dc:description/>
  <cp:lastModifiedBy>Kpo2</cp:lastModifiedBy>
  <cp:revision>2</cp:revision>
  <cp:lastPrinted>2019-10-21T04:19:00Z</cp:lastPrinted>
  <dcterms:created xsi:type="dcterms:W3CDTF">2019-10-21T03:58:00Z</dcterms:created>
  <dcterms:modified xsi:type="dcterms:W3CDTF">2019-10-21T04:19:00Z</dcterms:modified>
</cp:coreProperties>
</file>